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81D0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 </w:t>
      </w:r>
    </w:p>
    <w:p w14:paraId="514E7E7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4B559A4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«Пермский государственный гуманитарно-педагогический университет» </w:t>
      </w:r>
    </w:p>
    <w:p w14:paraId="2E0C7ED8" w14:textId="77777777" w:rsidR="00C538DE" w:rsidRPr="00C538DE" w:rsidRDefault="00C538DE" w:rsidP="00C538DE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5686"/>
      </w:tblGrid>
      <w:tr w:rsidR="00C538DE" w:rsidRPr="00C538DE" w14:paraId="69567CB7" w14:textId="77777777" w:rsidTr="00FA43E8">
        <w:trPr>
          <w:trHeight w:val="21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F146" w14:textId="77777777" w:rsidR="00C538DE" w:rsidRPr="00C538DE" w:rsidRDefault="00C538DE" w:rsidP="00C538DE">
            <w:pPr>
              <w:spacing w:after="0" w:line="2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C4E0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 </w:t>
            </w:r>
          </w:p>
          <w:p w14:paraId="2BAB92ED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Ученым советом факультета иностранных языков </w:t>
            </w:r>
          </w:p>
          <w:p w14:paraId="703067DC" w14:textId="694E7CC1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565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ноября 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A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 </w:t>
            </w:r>
          </w:p>
          <w:p w14:paraId="0C0D53FE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Ученого совета факультета </w:t>
            </w:r>
          </w:p>
          <w:p w14:paraId="765BEE7E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ED091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.Г. </w:t>
            </w:r>
            <w:proofErr w:type="spellStart"/>
            <w:r w:rsidR="00ED0915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Канцур</w:t>
            </w:r>
            <w:proofErr w:type="spell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D952F5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504C29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867B7E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3C45E6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525A13" w14:textId="77777777" w:rsidR="00C538DE" w:rsidRPr="00C538DE" w:rsidRDefault="00C538DE" w:rsidP="00C538DE">
            <w:pPr>
              <w:spacing w:after="0" w:line="2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5FB7550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D04912" w14:textId="77777777" w:rsidR="00C538DE" w:rsidRPr="00C538DE" w:rsidRDefault="00C538DE" w:rsidP="00C538DE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8FE432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3235E4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4A630B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C6502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выпускников направления подготовки </w:t>
      </w:r>
    </w:p>
    <w:p w14:paraId="35FE8426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44.03.05. Педагогическое образование (с двумя профилями подготовки), </w:t>
      </w:r>
    </w:p>
    <w:p w14:paraId="00206952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 «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Английский язык, </w:t>
      </w:r>
      <w:r w:rsidR="003E207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торой иностранный язык»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751526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B95303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 </w:t>
      </w:r>
    </w:p>
    <w:p w14:paraId="54B253D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 </w:t>
      </w:r>
    </w:p>
    <w:p w14:paraId="5847FA7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613F89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Форма обучения </w:t>
      </w:r>
    </w:p>
    <w:p w14:paraId="4281A413" w14:textId="141E2F5C" w:rsidR="00C538DE" w:rsidRPr="00C538DE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Очн</w:t>
      </w:r>
      <w:r w:rsidR="00F94DE8">
        <w:rPr>
          <w:rFonts w:ascii="Times New Roman" w:eastAsia="Times New Roman" w:hAnsi="Times New Roman" w:cs="Times New Roman"/>
          <w:i/>
          <w:iCs/>
          <w:sz w:val="24"/>
          <w:szCs w:val="24"/>
        </w:rPr>
        <w:t>ая</w:t>
      </w:r>
      <w:r w:rsidR="00C538DE"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C538DE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803463" w14:textId="77777777" w:rsidR="00C538DE" w:rsidRPr="00C538DE" w:rsidRDefault="009A632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Segoe UI" w:eastAsia="Times New Roman" w:hAnsi="Segoe UI" w:cs="Segoe UI"/>
          <w:noProof/>
          <w:sz w:val="13"/>
          <w:szCs w:val="13"/>
        </w:rPr>
        <mc:AlternateContent>
          <mc:Choice Requires="wps">
            <w:drawing>
              <wp:inline distT="0" distB="0" distL="0" distR="0" wp14:anchorId="1802E20F" wp14:editId="41A7189D">
                <wp:extent cx="304800" cy="304800"/>
                <wp:effectExtent l="0" t="0" r="0" b="0"/>
                <wp:docPr id="1" name="AutoShape 1" descr="Фиг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B939E6" id="AutoShape 1" o:spid="_x0000_s1026" alt="Фиг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HhRYc4CAADM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C538DE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667862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2506D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462A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C880D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03CDD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FB7B6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BA0C43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754B1E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CFA38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C04B0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0B2A1B" w14:textId="77777777" w:rsidR="00C538DE" w:rsidRPr="00C538DE" w:rsidRDefault="00C538DE" w:rsidP="00C53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5B0A20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A04FEE" w14:textId="77777777" w:rsid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0B9AC3" w14:textId="77777777" w:rsidR="00076592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3D097A" w14:textId="77777777" w:rsidR="00076592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A1509C" w14:textId="77777777" w:rsidR="00076592" w:rsidRPr="00C538DE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3327434A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D41F5" w14:textId="77777777" w:rsidR="00C538DE" w:rsidRPr="00C538DE" w:rsidRDefault="00C538DE" w:rsidP="00F94DE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Пермь </w:t>
      </w:r>
    </w:p>
    <w:p w14:paraId="22E7FFD7" w14:textId="2D6E074C" w:rsidR="00C538DE" w:rsidRPr="00C538DE" w:rsidRDefault="00C538DE" w:rsidP="00F94DE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94E988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3F0A9A" w14:textId="77777777" w:rsidR="0407C927" w:rsidRDefault="0407C927">
      <w:r>
        <w:br w:type="page"/>
      </w:r>
    </w:p>
    <w:p w14:paraId="68868451" w14:textId="3B55C7DB" w:rsidR="00352966" w:rsidRPr="007752DE" w:rsidRDefault="00C538DE" w:rsidP="003E2076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Авторы-составители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52DE" w:rsidRP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 xml:space="preserve">. декана факультета иностранных языков, кандидат педагогических наук А.Г. </w:t>
      </w:r>
      <w:proofErr w:type="spellStart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>Канцур</w:t>
      </w:r>
      <w:proofErr w:type="spellEnd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 xml:space="preserve">;   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профессор кафедры методики преподавания иностранных </w:t>
      </w:r>
      <w:r w:rsidR="00352966" w:rsidRPr="007752DE">
        <w:rPr>
          <w:rFonts w:ascii="Times New Roman" w:eastAsia="Times New Roman" w:hAnsi="Times New Roman" w:cs="Times New Roman"/>
          <w:sz w:val="24"/>
          <w:szCs w:val="24"/>
        </w:rPr>
        <w:t xml:space="preserve"> яз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ыков, доктор педагогических наук М.А. Мосина; доцент кафедры методики преподавания иностранных языков, кандидат  педагогических наук </w:t>
      </w:r>
      <w:r w:rsidR="002B7546" w:rsidRPr="007752DE">
        <w:rPr>
          <w:rFonts w:ascii="Times New Roman" w:eastAsia="Times New Roman" w:hAnsi="Times New Roman" w:cs="Times New Roman"/>
          <w:sz w:val="24"/>
          <w:szCs w:val="24"/>
        </w:rPr>
        <w:t>Е.Ю. Панина</w:t>
      </w:r>
    </w:p>
    <w:p w14:paraId="0B8F177B" w14:textId="6770290D" w:rsidR="00C538DE" w:rsidRPr="009A47EE" w:rsidRDefault="00C538DE" w:rsidP="003E2076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2DE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 МАОУ «Ли</w:t>
      </w:r>
      <w:r w:rsidR="003E2076" w:rsidRPr="007752DE">
        <w:rPr>
          <w:rFonts w:ascii="Times New Roman" w:eastAsia="Times New Roman" w:hAnsi="Times New Roman" w:cs="Times New Roman"/>
          <w:sz w:val="24"/>
          <w:szCs w:val="24"/>
        </w:rPr>
        <w:t>цей № 10» г. Перми Н. Н Олюнина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F36B81" w14:textId="77777777" w:rsidR="00E55FE2" w:rsidRPr="009A47EE" w:rsidRDefault="00E55FE2" w:rsidP="00D365E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B848D6C" w14:textId="77777777" w:rsidR="00C538DE" w:rsidRPr="007752DE" w:rsidRDefault="00C538DE" w:rsidP="00210487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7752DE">
        <w:rPr>
          <w:rFonts w:ascii="Times New Roman" w:eastAsia="Times New Roman" w:hAnsi="Times New Roman" w:cs="Times New Roman"/>
          <w:i/>
          <w:iCs/>
          <w:sz w:val="24"/>
          <w:szCs w:val="24"/>
        </w:rPr>
        <w:t>Рецензенты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: профессор кафедры английской филологии Федерального государственного бюджетного образовательного учреждения высшего образования «Нижегородский государственный лингвистический университет им. Н.А. Добролюбова», доктор педагогических наук Б.А. Жигалев; декан исторического факультета ПГГПУ, кандидат исторических наук Д.В. </w:t>
      </w:r>
      <w:proofErr w:type="spellStart"/>
      <w:r w:rsidRPr="007752DE">
        <w:rPr>
          <w:rFonts w:ascii="Times New Roman" w:eastAsia="Times New Roman" w:hAnsi="Times New Roman" w:cs="Times New Roman"/>
          <w:sz w:val="24"/>
          <w:szCs w:val="24"/>
        </w:rPr>
        <w:t>Шмуратко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752DE" w:rsidRP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322380" w14:textId="77777777" w:rsidR="00C538DE" w:rsidRPr="00C538DE" w:rsidRDefault="00C538DE" w:rsidP="003E2076">
      <w:pPr>
        <w:shd w:val="clear" w:color="auto" w:fill="FFFFFF"/>
        <w:spacing w:after="0" w:line="240" w:lineRule="auto"/>
        <w:ind w:firstLine="709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88D957" w14:textId="133BD9E7" w:rsidR="00C538DE" w:rsidRPr="00C538DE" w:rsidRDefault="00C538DE" w:rsidP="003E207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Программа государственной итоговой аттестации является частью основной профессиональной образовательной программы по направлению подготовки 44.03.05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язык». </w:t>
      </w:r>
    </w:p>
    <w:p w14:paraId="7206B18C" w14:textId="77777777" w:rsidR="00C538DE" w:rsidRPr="00C538DE" w:rsidRDefault="00C538DE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Настоящая Программа включает требования к государственному демонстрационному экзамену, выпускным квалификационным работам и порядку их выполнения, критерии оценки результатов защиты выпускных квалификационных работ. </w:t>
      </w:r>
    </w:p>
    <w:p w14:paraId="05D64AFD" w14:textId="77777777" w:rsidR="00C538DE" w:rsidRDefault="00C538DE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077A98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72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6122"/>
      </w:tblGrid>
      <w:tr w:rsidR="00210487" w:rsidRPr="00210487" w14:paraId="5ABDEA15" w14:textId="77777777" w:rsidTr="00210487">
        <w:trPr>
          <w:trHeight w:val="242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6D2E9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062F9A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5D03A2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612BC7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 </w:t>
            </w:r>
          </w:p>
          <w:p w14:paraId="47D94789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управление: </w:t>
            </w:r>
          </w:p>
          <w:p w14:paraId="759A2F3A" w14:textId="18D229A3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« __»________________     202</w:t>
            </w:r>
            <w:r w:rsidR="00674A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 </w:t>
            </w:r>
          </w:p>
          <w:p w14:paraId="3712C9D1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АОПБиМ</w:t>
            </w:r>
            <w:proofErr w:type="spellEnd"/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6D5399B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Мазурова Е. В. 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D19E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  <w:p w14:paraId="02E959DE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29475B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A34042" w14:textId="77777777" w:rsidR="00210487" w:rsidRPr="00210487" w:rsidRDefault="00210487" w:rsidP="00210487">
            <w:pPr>
              <w:spacing w:after="0" w:line="240" w:lineRule="auto"/>
              <w:ind w:left="1302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Рекомендовано:  </w:t>
            </w:r>
          </w:p>
          <w:p w14:paraId="68E4F86B" w14:textId="77777777" w:rsidR="00210487" w:rsidRPr="00210487" w:rsidRDefault="00210487" w:rsidP="00210487">
            <w:pPr>
              <w:spacing w:after="0" w:line="240" w:lineRule="auto"/>
              <w:ind w:left="726" w:firstLine="9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Советом факультета иностранных    языков </w:t>
            </w:r>
          </w:p>
          <w:p w14:paraId="331B15E9" w14:textId="180BD8D1" w:rsidR="00210487" w:rsidRPr="00210487" w:rsidRDefault="00210487" w:rsidP="00210487">
            <w:pPr>
              <w:spacing w:after="0" w:line="240" w:lineRule="auto"/>
              <w:ind w:left="73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</w:t>
            </w:r>
            <w:r w:rsidR="00565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74A09"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245AD8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2CA0AC2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B9A3A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289689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423DC16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BF1B6C" w14:textId="77777777" w:rsidR="00210487" w:rsidRPr="00C538DE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48BD98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23C01E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8E16B6" w14:textId="77777777" w:rsidR="00FA43E8" w:rsidRDefault="00FA43E8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FA43E8" w:rsidSect="00F06FF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80A3FD3" w14:textId="77777777" w:rsidR="00C538DE" w:rsidRPr="00C538DE" w:rsidRDefault="00C538DE" w:rsidP="00FA43E8">
      <w:pPr>
        <w:spacing w:after="0" w:line="240" w:lineRule="auto"/>
        <w:ind w:right="141" w:firstLine="567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993"/>
      </w:tblGrid>
      <w:tr w:rsidR="00C538DE" w:rsidRPr="00C538DE" w14:paraId="43BA3F14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574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Общая характеристика программы ГИА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C9B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49122E4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A97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Назначение и область применения программы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69A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39BADA4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FDA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1.2. Документы, на основании которых разработана программа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D42DD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B9155B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706C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 Требования к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6BEC4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737AFE7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53A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1.3.1. Общие положения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403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9F1CC2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26C8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1.3.2. Формы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95D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25C2F8F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971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1.3.3. Место ГИА в структуре ОПОП, общий объем времени, сроки на подготовку и проведение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1949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22429DBF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B1DD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1.4. Правила пересмотра и внесения изменений в программу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4EB8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9DA4D0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6500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Правила размещения, хранения и организации доступа к программе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AF2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37BCAD4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E7A7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Программа государственного экзамена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25DC4A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Общие требования к государственному экзамену  </w:t>
            </w:r>
          </w:p>
          <w:p w14:paraId="5480EEEE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 Содержание, порядок подготовки  и сдача государственного экзамена  </w:t>
            </w:r>
          </w:p>
          <w:p w14:paraId="715AF79A" w14:textId="22CA2E26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CC1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порядок подготовки и сдача государственного экзамена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B34F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B3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«Демонстрационный экзамен»)</w:t>
            </w:r>
          </w:p>
          <w:p w14:paraId="49D9B24D" w14:textId="1DBEC5F9" w:rsidR="00CC1004" w:rsidRPr="00C538DE" w:rsidRDefault="00CC1004" w:rsidP="00CC1004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порядок подготовки  и сдача государственного экзамена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«</w:t>
            </w:r>
            <w:proofErr w:type="spellStart"/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14:paraId="3F9A086B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государственному экзамену </w:t>
            </w:r>
          </w:p>
          <w:p w14:paraId="1341BF8D" w14:textId="6033E7D3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CC1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государственному экзамену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(часть «Демонстрационный экзамен»)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E2D0F" w14:textId="55701935" w:rsidR="00CC1004" w:rsidRPr="00C538DE" w:rsidRDefault="00CC1004" w:rsidP="00CC1004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2.3.2 Методические рекомендации обучающимся по подготовке к государственному экзамену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(часть</w:t>
            </w:r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F3721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2.4. Общие критерии оценки уровня подготовки выпускника по итогам государственного экзамена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B2F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CC452C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5670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Программа подготовки к процедуре защиты и проведения защиты выпускной квалификационной работы (ВКР) 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DD0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5B376392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110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3.1. Общие требования к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5CB6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8DC823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AD6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3.2. Порядок подготовки к процедуре защиты и проведения защиты ВКР 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5E2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86E3A5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70A4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процедуре защиты и проведению защиты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47E6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104C26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ECA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3.3.1. Формы и виды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DD97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FCCD621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7789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3.3.2 Рекомендуемая тематика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957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CCF0DE3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9FE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3.3.3. Требования к структуре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AF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1E9165A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AC35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3.3.4. Требования к оформлению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F591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47119D81" w14:textId="77777777" w:rsidTr="004E289E">
        <w:trPr>
          <w:trHeight w:val="247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B5CA1" w14:textId="77777777" w:rsidR="00C538DE" w:rsidRPr="00C538DE" w:rsidRDefault="00C538DE" w:rsidP="00FA43E8">
            <w:pPr>
              <w:spacing w:after="0" w:line="240" w:lineRule="auto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3.4. Общие критерии оценки уровня подготовки выпускника по итогам защиты ВКР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4F8C" w14:textId="77777777" w:rsidR="00C538DE" w:rsidRPr="00C538DE" w:rsidRDefault="00C538DE" w:rsidP="00FA43E8">
            <w:pPr>
              <w:spacing w:after="0" w:line="240" w:lineRule="auto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7D0E519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2A12" w14:textId="77777777" w:rsidR="00C538DE" w:rsidRPr="00C538DE" w:rsidRDefault="00C538DE" w:rsidP="00FA43E8">
            <w:pPr>
              <w:spacing w:after="0" w:line="215" w:lineRule="atLeast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Приложения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9D9A" w14:textId="77777777" w:rsidR="00C538DE" w:rsidRPr="00C538DE" w:rsidRDefault="00C538DE" w:rsidP="00FA43E8">
            <w:pPr>
              <w:spacing w:after="0" w:line="215" w:lineRule="atLeast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3F1ED36" w14:textId="77777777" w:rsidR="00C538DE" w:rsidRPr="00C538DE" w:rsidRDefault="09C82809" w:rsidP="00FA43E8">
      <w:pPr>
        <w:spacing w:after="0" w:line="240" w:lineRule="auto"/>
        <w:ind w:right="141" w:firstLine="567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Calibri" w:eastAsia="Times New Roman" w:hAnsi="Calibri" w:cs="Calibri"/>
        </w:rPr>
        <w:t> </w:t>
      </w:r>
      <w:r w:rsidR="00C538DE">
        <w:br/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26177F" w14:textId="77777777" w:rsidR="4EF3C8F5" w:rsidRDefault="4EF3C8F5">
      <w:r>
        <w:br w:type="page"/>
      </w:r>
    </w:p>
    <w:p w14:paraId="676025AC" w14:textId="77777777" w:rsidR="00C538DE" w:rsidRPr="00C538DE" w:rsidRDefault="00C538DE" w:rsidP="00FA43E8">
      <w:pPr>
        <w:spacing w:after="0" w:line="240" w:lineRule="auto"/>
        <w:ind w:right="2976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Calibri" w:eastAsia="Times New Roman" w:hAnsi="Calibri" w:cs="Calibri"/>
        </w:rPr>
        <w:lastRenderedPageBreak/>
        <w:t> </w:t>
      </w:r>
    </w:p>
    <w:p w14:paraId="6E921CB6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.​ 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программы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64722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1.1. Назначение и область применения программы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7CC5C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государственной итоговой аттестации (далее Программа) разработана на основании требований ФГОС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подготовки 44.03.05.  Педагогическое образование (с двумя профилями подготовки), направленность (профиль) «Английский язык, второй иностранный язык». </w:t>
      </w:r>
    </w:p>
    <w:p w14:paraId="7BBCE56B" w14:textId="0D76D54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Программа является частью основной профессиональной образовательной программы по направлению подготовки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44.03.05.  Педагогическое образование, (с двумя профилями подготовки), направленность (профиль) «Английский язык, второй иностранный язык» и устанавливает процедуру организации и проведения государственной итоговой аттестации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18BA308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Настоящая Программа включает общую характеристику форм государственной итоговой аттестации, программу государственного демонстрационного экзамена и требования к выпускным квалификационным работам и порядку их выполнения, критерии оценки результатов сдачи государственного экзамена и  защиты выпускных квалификационных работ.  </w:t>
      </w:r>
    </w:p>
    <w:p w14:paraId="39E5AD0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2AA4AE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1.2 Документы, на основании которых разработана Программа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FC6C38" w14:textId="77777777" w:rsidR="00C538DE" w:rsidRPr="00C538DE" w:rsidRDefault="00C538DE" w:rsidP="00F10CEB">
      <w:pPr>
        <w:numPr>
          <w:ilvl w:val="0"/>
          <w:numId w:val="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 в Российской Федерации» от 29.12.2012 N 273-ФЗ (с изменениями, вступившими в силу с 01.09.2013 года);  </w:t>
      </w:r>
    </w:p>
    <w:p w14:paraId="07D0855A" w14:textId="77777777" w:rsidR="00C538DE" w:rsidRPr="00C538DE" w:rsidRDefault="00C538DE" w:rsidP="00F10CEB">
      <w:pPr>
        <w:numPr>
          <w:ilvl w:val="0"/>
          <w:numId w:val="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44.03.05.  Педагогическое образование (с двумя профилями подготовки); </w:t>
      </w:r>
    </w:p>
    <w:p w14:paraId="65987B79" w14:textId="77777777" w:rsidR="00C538DE" w:rsidRPr="00C538DE" w:rsidRDefault="00C538DE" w:rsidP="00F10CEB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, программам магистратуры, утвержденный приказом Министерства образования и науки Российской Федерации от 5 апреля 2017 № 301; </w:t>
      </w:r>
    </w:p>
    <w:p w14:paraId="25C5D07D" w14:textId="77777777" w:rsidR="00C538DE" w:rsidRPr="00C538DE" w:rsidRDefault="00C538DE" w:rsidP="00F10CEB">
      <w:pPr>
        <w:numPr>
          <w:ilvl w:val="0"/>
          <w:numId w:val="4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программа магистратуры», утвержденный приказом Министерства образования и науки Российской Федерации от 29 июня 2015 года №636;  </w:t>
      </w:r>
    </w:p>
    <w:p w14:paraId="30DC04BB" w14:textId="77777777" w:rsidR="00C538DE" w:rsidRPr="00C538DE" w:rsidRDefault="00C538DE" w:rsidP="00F10CEB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проведения государственной итоговой аттестации по основным профессиональным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магистратуры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03AE520E" w14:textId="77777777" w:rsidR="00C538DE" w:rsidRPr="00C538DE" w:rsidRDefault="00C538DE" w:rsidP="00F10CEB">
      <w:pPr>
        <w:numPr>
          <w:ilvl w:val="0"/>
          <w:numId w:val="6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Положение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с ЭО и ДОТ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518E8793" w14:textId="77777777" w:rsidR="00C538DE" w:rsidRPr="00C538DE" w:rsidRDefault="00C538DE" w:rsidP="00F10CEB">
      <w:pPr>
        <w:numPr>
          <w:ilvl w:val="0"/>
          <w:numId w:val="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 в ФГБОУ ВО ПГГПУ; </w:t>
      </w:r>
    </w:p>
    <w:p w14:paraId="63F3FDD9" w14:textId="76AC908F" w:rsidR="00C538DE" w:rsidRPr="00C538DE" w:rsidRDefault="00C538DE" w:rsidP="00F10CE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по направлению подготовки 44.03.05. 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язык». </w:t>
      </w:r>
    </w:p>
    <w:p w14:paraId="225E59CE" w14:textId="77777777" w:rsidR="00352966" w:rsidRDefault="00352966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A803DD" w14:textId="77777777" w:rsidR="00352966" w:rsidRDefault="00352966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A8E877" w14:textId="77777777" w:rsidR="00C538DE" w:rsidRPr="00C538DE" w:rsidRDefault="00C538DE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EAD307" w14:textId="77777777" w:rsidR="00C538DE" w:rsidRPr="00C538DE" w:rsidRDefault="00C538DE" w:rsidP="00C538DE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AE9D6B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1.3 Требования к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D9EA3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1.3.1. Общие положения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FAF96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является заключительным этапом освоения имеющих государственную аккредитацию основных профессиональных образовательных программ. </w:t>
      </w:r>
    </w:p>
    <w:p w14:paraId="5F3DB6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Целью государственной итоговой аттестации является определение соответствия результатов освоения обучающимися основных профессиональных образовательных программ требованиям федерального государственного образовательного стандарта по направлению подготовки 44.03.05.  Педагогическое образование (с двумя профилями подготовки). </w:t>
      </w:r>
    </w:p>
    <w:p w14:paraId="5DA0C21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Общие требования к проведению ГИА, требования, предъявляемые к обучающимся и лицам, привлекаемым к государственной итоговой аттестации, условия, создаваемые в ПГГПУ для проведения ГИА (в том числе для лиц с инвалидностью) регулируются Положением о порядке ГИА ПГГПУ.  </w:t>
      </w:r>
    </w:p>
    <w:p w14:paraId="7B4324E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комиссиями. Требования к функциям, срокам формирования и составу государственных экзаменационных комиссий определяются Положением о порядке ГИА ПГГПУ.  </w:t>
      </w:r>
    </w:p>
    <w:p w14:paraId="59EB9A5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государственной итоговой аттестации с применением электронного обучения (далее - ЭО) и дистанционных образовательных технологий (далее - ДОТ) регламентируется Положением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с ЭО и ДОТ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3E8DEA1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59EA9D" w14:textId="77777777" w:rsidR="00C538DE" w:rsidRPr="00C538DE" w:rsidRDefault="00C538DE" w:rsidP="00352966">
      <w:pPr>
        <w:spacing w:after="0" w:line="240" w:lineRule="auto"/>
        <w:ind w:left="99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8A71B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1.3.2. Формы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39237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обучающихся проводится в форме государственных аттестационных испытаний: </w:t>
      </w:r>
    </w:p>
    <w:p w14:paraId="0A11751B" w14:textId="77777777" w:rsidR="00C538DE" w:rsidRPr="00C538DE" w:rsidRDefault="00C538DE" w:rsidP="00F10CEB">
      <w:pPr>
        <w:numPr>
          <w:ilvl w:val="0"/>
          <w:numId w:val="1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государственных экзаменов (включая подготовку к сдаче и сдачу государственного экзамена);  </w:t>
      </w:r>
    </w:p>
    <w:p w14:paraId="5AC63232" w14:textId="77777777" w:rsidR="00C538DE" w:rsidRPr="00C538DE" w:rsidRDefault="00C538DE" w:rsidP="00F10CEB">
      <w:pPr>
        <w:numPr>
          <w:ilvl w:val="0"/>
          <w:numId w:val="1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защиты выпускной квалификационной работы (включая подготовку к процедуре защиты и процедуру защиты). </w:t>
      </w:r>
    </w:p>
    <w:p w14:paraId="00809A8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Государственные аттестационные испытания не могут быть заменены оценкой качества освоения ОПОП на основании итогов текущего контроля успеваемости и промежуточной аттестации обучающегося. </w:t>
      </w:r>
    </w:p>
    <w:p w14:paraId="60B427B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659EE7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8E0B6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1.3.3. Место ГИА в структуре ОПОП, общий объем времени,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57BE6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на подготовку и проведение ГИА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FCB9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 полном объеме относится к базовой части основной профессиональной образовательной программы. </w:t>
      </w:r>
    </w:p>
    <w:p w14:paraId="28A2EB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подготовки 44.03.05.  Педагогическое образование (с двумя профилями подготовки) и утвержденным учебным планом, составляет - 9 зачетных единиц, в том числе: </w:t>
      </w:r>
    </w:p>
    <w:p w14:paraId="0D3FBFCD" w14:textId="77777777" w:rsidR="00C538DE" w:rsidRPr="00C538DE" w:rsidRDefault="00C538DE" w:rsidP="00F10CEB">
      <w:pPr>
        <w:numPr>
          <w:ilvl w:val="0"/>
          <w:numId w:val="12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государственный экзамен (включая подготовку к сдаче и сдачу государственного экзамена) - 3 зачетных единиц; </w:t>
      </w:r>
    </w:p>
    <w:p w14:paraId="61ADE3A0" w14:textId="77777777" w:rsidR="00C538DE" w:rsidRPr="00C538DE" w:rsidRDefault="00C538DE" w:rsidP="00F10CEB">
      <w:pPr>
        <w:numPr>
          <w:ilvl w:val="0"/>
          <w:numId w:val="12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защиту выпускной квалификационной работы (включая подготовку к процедуре защиты и процедуру защиты) - 6 зачетных единиц. </w:t>
      </w:r>
    </w:p>
    <w:p w14:paraId="67026E41" w14:textId="0199CBF0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утвержденным учебным планом и календарным учебным графиком ОПОП по направлению подготовки 44.03.05.  Педагогическое образование (с двумя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язык»: </w:t>
      </w:r>
    </w:p>
    <w:p w14:paraId="634C9A7D" w14:textId="77777777" w:rsidR="00C538DE" w:rsidRPr="00C538DE" w:rsidRDefault="00C538DE" w:rsidP="00F10CEB">
      <w:pPr>
        <w:numPr>
          <w:ilvl w:val="0"/>
          <w:numId w:val="13"/>
        </w:numPr>
        <w:spacing w:after="0" w:line="240" w:lineRule="auto"/>
        <w:ind w:left="0" w:firstLine="6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государственный экзамен отводится 2 недели; </w:t>
      </w:r>
    </w:p>
    <w:p w14:paraId="0CCF9650" w14:textId="77777777" w:rsidR="00C538DE" w:rsidRPr="00C538DE" w:rsidRDefault="00C538DE" w:rsidP="00F10CEB">
      <w:pPr>
        <w:numPr>
          <w:ilvl w:val="0"/>
          <w:numId w:val="13"/>
        </w:numPr>
        <w:spacing w:after="0" w:line="240" w:lineRule="auto"/>
        <w:ind w:left="0" w:firstLine="6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выполнение и защиту ВКР отводится 4 недели.  </w:t>
      </w:r>
    </w:p>
    <w:p w14:paraId="4CB38F3B" w14:textId="77777777" w:rsidR="00E7010B" w:rsidRPr="00E7010B" w:rsidRDefault="00E7010B" w:rsidP="00E7010B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010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итоговая аттестация проводится в сроки май - июнь текущего учебного года. </w:t>
      </w:r>
    </w:p>
    <w:p w14:paraId="59A9222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 Общие требования, регулирующие порядок проведения государственной итоговой аттестации представлены в Положении о порядке ГИА ПГГПУ. </w:t>
      </w:r>
    </w:p>
    <w:p w14:paraId="488FD89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75931D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99B37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1.4.  Правила пересмотра и внесения изменений в программу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861C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 факультета  с учетом замечаний и рекомендаций председателей ГЭК и утверждаются Ученым советом факультета. </w:t>
      </w:r>
    </w:p>
    <w:p w14:paraId="4101CB33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Допускается внесение изменений в утвержденную в установленном порядке Программу ГИА в части: </w:t>
      </w:r>
    </w:p>
    <w:p w14:paraId="7CDD411C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структуры государственной итоговой аттестации и перечня государственных аттестационных испытаний, включенных Университетом в ГИА, в соответствии с требованиями ФГОС ВО по соответствующему направлению подготовки; </w:t>
      </w:r>
    </w:p>
    <w:p w14:paraId="4F17CA5A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 планируемых результатов освоения ОПОП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, компетенций, оцениваемых в ходе проведения отдельных видов государственных аттестационных испытаний; </w:t>
      </w:r>
    </w:p>
    <w:p w14:paraId="5EBAD036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формы проведения ГИА, в том числе формы проведения государственных аттестационных испытаний (очная форма с частичным применением ЭО и ДОТ, дистанционная форма с применением исключительно ЭО и ДОТ). </w:t>
      </w:r>
    </w:p>
    <w:p w14:paraId="3FD28893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Внесение указанных изменений в Программу ГИА осуществляется разработчиками ОПОП по решению Ученого совета факультета иностранных языков. </w:t>
      </w:r>
    </w:p>
    <w:p w14:paraId="0ACE4AE5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Внесенные изменения рассматриваются и утверждаются Ученым советом ПГГПУ. </w:t>
      </w:r>
    </w:p>
    <w:p w14:paraId="271BDE5A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Изменения Программы ГИА в обязательном порядке доводятся до сведения участников образовательного процесса, в том числе обучающихся, председателя и членов ГЭК, не позднее, чем за 1 месяц до даты проведения государственного аттестационного испытания путем консультирования, в том числе с применением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Интернет-технологий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синхронного взаимодействия участников, размещения информации на официальном сайте ПГГПУ.  </w:t>
      </w:r>
    </w:p>
    <w:p w14:paraId="732DEE25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Факт ознакомления обучающихся, председателя и членов ГЭК с изменениями Программы ГИА фиксируется в листе ознакомления с Программой ГИА личной отметкой каждого участника.  </w:t>
      </w:r>
    </w:p>
    <w:p w14:paraId="4415FE46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Ответственность за своевременное информирование участников образовательного процесса об изменениях Программы ГИА несет декан факультета иностранных языков. </w:t>
      </w:r>
    </w:p>
    <w:p w14:paraId="1AC88E9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12CB1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05E67B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1.5.  Правила размещения, хранения и организации доступа к программе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67CE34" w14:textId="42C5BB3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Программа ГИА входит в состав ОПОП по направлению подготовки 44.03.05. 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 и хранится в составе методических документов на кафедре методики преподавания иностранных языков ПГГПУ.  </w:t>
      </w:r>
    </w:p>
    <w:p w14:paraId="655E92B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Доступ к программе ГИА свободный. </w:t>
      </w:r>
    </w:p>
    <w:p w14:paraId="782F004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подлежит размещению на сайте ПГГПУ в разделе «Образование», «Документы, регламентирующие образовательный процесс».  </w:t>
      </w:r>
    </w:p>
    <w:p w14:paraId="3E2B359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Содержание программы доводится до сведения обучающихся не позднее, чем за 6 месяцев до начала ГИА, ответственность за информирование студентов несет декан факультета. </w:t>
      </w:r>
    </w:p>
    <w:p w14:paraId="1AB3642E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170463" w14:textId="77777777" w:rsidR="00C538DE" w:rsidRPr="00C538DE" w:rsidRDefault="00C538DE" w:rsidP="00F10CEB">
      <w:pPr>
        <w:numPr>
          <w:ilvl w:val="0"/>
          <w:numId w:val="14"/>
        </w:numPr>
        <w:spacing w:after="0" w:line="240" w:lineRule="auto"/>
        <w:ind w:left="0" w:firstLine="5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10355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DB0952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2.1 Общие требования к государственному экзамену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0169E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Государственный экзамен проводится с целью проверки уровня готовности выпускника к использованию теоретических знаний, практических навыков и умений для решения задач в соответствии с видом профессиональной деятельности, на который ориентирована основная профессиональная образовательная программа: </w:t>
      </w:r>
    </w:p>
    <w:p w14:paraId="744897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Вид профессиональной деятельности: </w:t>
      </w:r>
    </w:p>
    <w:p w14:paraId="1FFA988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педагогическая деятельность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BB9422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Профессиональные задачи: </w:t>
      </w:r>
    </w:p>
    <w:p w14:paraId="3D2B182D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изучение возможностей, потребностей, достижений обучающихся в области образования;  </w:t>
      </w:r>
    </w:p>
    <w:p w14:paraId="394B39B5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  </w:t>
      </w:r>
    </w:p>
    <w:p w14:paraId="15F1B9E9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  </w:t>
      </w:r>
    </w:p>
    <w:p w14:paraId="7575DB5C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образовательной деятельности с учетом особых образовательных потребностей;  </w:t>
      </w:r>
    </w:p>
    <w:p w14:paraId="456D4FB5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   </w:t>
      </w:r>
    </w:p>
    <w:p w14:paraId="0D97B331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формирование образовательной среды для обеспечения качества образования, в том числе с применением информационных технологий;  </w:t>
      </w:r>
    </w:p>
    <w:p w14:paraId="0FC20983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профессионального самообразования и личностного роста;  </w:t>
      </w:r>
    </w:p>
    <w:p w14:paraId="21F3AE99" w14:textId="77777777" w:rsidR="00C538DE" w:rsidRPr="00C538DE" w:rsidRDefault="00C538DE" w:rsidP="00F10CEB">
      <w:pPr>
        <w:numPr>
          <w:ilvl w:val="0"/>
          <w:numId w:val="16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охраны жизни и здоровья учащихся во время образовательного процесса</w:t>
      </w:r>
      <w:r w:rsidR="003F53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1C7DEC6A" w14:textId="77777777" w:rsidR="00C538DE" w:rsidRPr="00C538DE" w:rsidRDefault="00C538DE" w:rsidP="00C538DE">
      <w:pPr>
        <w:spacing w:after="0" w:line="240" w:lineRule="auto"/>
        <w:ind w:left="25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E3674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 ходе государственного экзамена выпускник должен продемонстрировать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 </w:t>
      </w:r>
    </w:p>
    <w:p w14:paraId="1FFD5D7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8"/>
        </w:rPr>
        <w:t> </w:t>
      </w:r>
    </w:p>
    <w:p w14:paraId="55F870A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компетенции (УК): 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07AF1C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УК-3: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 </w:t>
      </w:r>
    </w:p>
    <w:p w14:paraId="3CD58E3A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>) языке(ах) </w:t>
      </w:r>
    </w:p>
    <w:p w14:paraId="67BE24B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УК-5: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 </w:t>
      </w:r>
    </w:p>
    <w:p w14:paraId="0493F5BA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УК-6: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 </w:t>
      </w:r>
    </w:p>
    <w:p w14:paraId="3B46813D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УК-7: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 </w:t>
      </w:r>
    </w:p>
    <w:p w14:paraId="1AD8E27F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УК-8: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 </w:t>
      </w:r>
      <w:proofErr w:type="gramEnd"/>
    </w:p>
    <w:p w14:paraId="0D75D3B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7C48DCF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УК-10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нетерпимое отношение к коррупционному поведению </w:t>
      </w:r>
    </w:p>
    <w:p w14:paraId="1250D6E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503A99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ОПК-1: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1AE4D6A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ОПК-2: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 </w:t>
      </w:r>
      <w:proofErr w:type="gramEnd"/>
    </w:p>
    <w:p w14:paraId="580B7AB1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ОПК-3: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 </w:t>
      </w:r>
    </w:p>
    <w:p w14:paraId="4B6EB0B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 </w:t>
      </w:r>
    </w:p>
    <w:p w14:paraId="707E4334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ОПК-5: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 </w:t>
      </w:r>
    </w:p>
    <w:p w14:paraId="36E52338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ОПК-6: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 </w:t>
      </w:r>
    </w:p>
    <w:p w14:paraId="0F84E29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ОПК-7: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 </w:t>
      </w:r>
    </w:p>
    <w:p w14:paraId="77F5FDD1" w14:textId="77777777" w:rsid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ОПК-8: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33172CE5" w14:textId="77777777" w:rsidR="00F10CEB" w:rsidRPr="00C538DE" w:rsidRDefault="00F10CEB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1B220B4F" w14:textId="77777777" w:rsidR="00C538DE" w:rsidRPr="00C538DE" w:rsidRDefault="00C538DE" w:rsidP="00FA43E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04189F6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деятельность: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A90E9C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ПКО-1: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реализовывать образовательные программы различных уровней в соответствии с современными методиками и технологиями для обеспечения качества учебно-воспитательного процесса  </w:t>
      </w:r>
    </w:p>
    <w:p w14:paraId="53A253B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ПКО-2: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развивающую образовательную среду для достижения личностных, предметных и </w:t>
      </w:r>
      <w:proofErr w:type="spellStart"/>
      <w:r w:rsidRPr="1C5808B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 и воспитания </w:t>
      </w:r>
    </w:p>
    <w:p w14:paraId="15731DB4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ПКО-4: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целенаправленную воспитательную деятельность </w:t>
      </w:r>
    </w:p>
    <w:p w14:paraId="7C47440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099E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компетенции (рекомендуемые, 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20EB96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ПК-1:</w:t>
      </w:r>
      <w:r w:rsidR="0FEA3442" w:rsidRPr="1C5808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пособен владеть иностранным языком для осуществления профессиональной деятельности, готов использовать его как средство межличностного, межкультурного и профессионального общения </w:t>
      </w:r>
    </w:p>
    <w:p w14:paraId="22FACF2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E905B9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2.2  Содержание, порядок подготовки к сдаче и сдача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D50C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Форма и порядок проведения государственного экзамена регулируются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Положением о порядке проведения ГИА ПГГПУ.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613344" w14:textId="77777777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Государственный экзамен  по направлению 44.03.05 «Педагогическое образование (с двумя профилями подготовки)»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профил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«Английский язык, второй иностранный язык» носи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т междисциплинарный характер и состоит из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обязательных 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>частей:</w:t>
      </w:r>
    </w:p>
    <w:p w14:paraId="3BF8A865" w14:textId="77777777" w:rsidR="00DC716B" w:rsidRDefault="00DC716B" w:rsidP="00C538DE">
      <w:pPr>
        <w:spacing w:after="0" w:line="240" w:lineRule="auto"/>
        <w:ind w:firstLine="3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- профессиональный (демонстрационный) экзамен  </w:t>
      </w:r>
    </w:p>
    <w:p w14:paraId="4D610BB9" w14:textId="7A231EAC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самопрезентация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«Мой профессиональный профиль»  </w:t>
      </w:r>
    </w:p>
    <w:p w14:paraId="1F0B9AAA" w14:textId="77777777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B393929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продолжительность экзамена – не более 30 минут. </w:t>
      </w:r>
    </w:p>
    <w:p w14:paraId="7D52A5B8" w14:textId="655A37F0" w:rsidR="00FB398E" w:rsidRPr="00FB398E" w:rsidRDefault="00FB398E" w:rsidP="00FB398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чем за 1 месяц до начала государственной итоговой аттестации обучающи</w:t>
      </w:r>
      <w:r w:rsidR="003F53E1"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ся оформляется личное заявление (согласие) на участие в демонстрационном экзамене</w:t>
      </w:r>
      <w:r w:rsidR="002E4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на имя проректора по образовательной деятельности и информатизации ПГГПУ (</w:t>
      </w:r>
      <w:r w:rsidRPr="007752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1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2B7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AC7D27" w14:textId="77777777" w:rsidR="00FB398E" w:rsidRDefault="00FB398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A1E02" w14:textId="77777777" w:rsidR="00DC716B" w:rsidRDefault="00DC716B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D4682" w14:textId="1D5078D1" w:rsidR="00557A74" w:rsidRDefault="00C538DE" w:rsidP="008D49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DC716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Содержание, порядок подготовки  и сдача государственного экзамена </w:t>
      </w:r>
    </w:p>
    <w:p w14:paraId="4372C713" w14:textId="22C6B402" w:rsidR="00C538DE" w:rsidRPr="00C538DE" w:rsidRDefault="00557A74" w:rsidP="00C538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(часть «Демонстрационный экзамен»)</w:t>
      </w:r>
      <w:r w:rsidR="00C538D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4BF1C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Профессиональный (демонстрационный) экзамен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- процедура независимого  оценивания уровня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проводимая в условиях, приближенных к профессиональной деятельности, предполагающая решение профессиональной задачи. </w:t>
      </w:r>
    </w:p>
    <w:p w14:paraId="6D86486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Демонстрационный экзамен по направлению подготовки 44.03.05 «Педагогическое образование (с двумя профилями подготовки)» предполагает демонстрацию выпускником фрагмента урока одного из изучаемых иностранных языков длительностью до 15 минут, который проводится выпускником в имитационных условиях, обеспеченных университетом, при участии группы студентов 1-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курсов количеством 8-10 человек в качестве обучающихся. </w:t>
      </w:r>
    </w:p>
    <w:p w14:paraId="5393DE8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проведении государственного экзамена с использованием оценочного средства «Демонстрационный экзамен» выпускник получает экзаменационный билет (кейс) не позднее, чем за 48 часов до начала оценочной процедуры экзамена. </w:t>
      </w:r>
    </w:p>
    <w:p w14:paraId="6ACD7FF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экзаменационном билете (кейсе) содержится описание профессиональной задачи: этап обучения (класс), характеристика класса/группы, тема урока и наименование фрагмента урока для демонстрации.  </w:t>
      </w:r>
    </w:p>
    <w:p w14:paraId="68B22DA5" w14:textId="752904F2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класса может включать одну из индивидуальных особенностей контингента: наличие детей мигрантов, наличие одаренных детей, наличие детей с нарушениями слуха, наличие детей с нарушениями речи, наличие детей с нарушениями зрения, наличие детей с нарушениями ОДА, наличие детей с РАС, </w:t>
      </w:r>
      <w:r w:rsidRPr="002B7546">
        <w:rPr>
          <w:rFonts w:ascii="Times New Roman" w:eastAsia="Times New Roman" w:hAnsi="Times New Roman" w:cs="Times New Roman"/>
          <w:sz w:val="24"/>
          <w:szCs w:val="24"/>
        </w:rPr>
        <w:t>наличие детей с ментальными нарушениями</w:t>
      </w:r>
      <w:r w:rsidR="002B7546" w:rsidRPr="002B75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546" w:rsidRPr="007752D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12C5" w:rsidRPr="007752DE">
        <w:rPr>
          <w:rFonts w:ascii="Times New Roman" w:eastAsia="Times New Roman" w:hAnsi="Times New Roman" w:cs="Times New Roman"/>
          <w:sz w:val="24"/>
          <w:szCs w:val="24"/>
        </w:rPr>
        <w:t>аличие ученика, который не изучал язык в предыдущем классе из-за отсутствия учителя</w:t>
      </w:r>
      <w:r w:rsidR="00962C86">
        <w:rPr>
          <w:rFonts w:ascii="Times New Roman" w:eastAsia="Times New Roman" w:hAnsi="Times New Roman" w:cs="Times New Roman"/>
          <w:sz w:val="24"/>
          <w:szCs w:val="24"/>
        </w:rPr>
        <w:t>, наличие учащихся с разными</w:t>
      </w:r>
      <w:proofErr w:type="gramEnd"/>
      <w:r w:rsidR="00962C86">
        <w:rPr>
          <w:rFonts w:ascii="Times New Roman" w:eastAsia="Times New Roman" w:hAnsi="Times New Roman" w:cs="Times New Roman"/>
          <w:sz w:val="24"/>
          <w:szCs w:val="24"/>
        </w:rPr>
        <w:t xml:space="preserve"> уровнями </w:t>
      </w:r>
      <w:proofErr w:type="spellStart"/>
      <w:r w:rsidR="00962C86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962C86">
        <w:rPr>
          <w:rFonts w:ascii="Times New Roman" w:eastAsia="Times New Roman" w:hAnsi="Times New Roman" w:cs="Times New Roman"/>
          <w:sz w:val="24"/>
          <w:szCs w:val="24"/>
        </w:rPr>
        <w:t xml:space="preserve"> учащихся, наличие учащихся с разными типами восприятия информации, наличие ученика с невыполненным домашним заданием и т.п.</w:t>
      </w:r>
      <w:r w:rsidR="00CE1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DFEC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Для выполнения демонстрационной части экзамена обучающийся самостоятельно оформляет план-конспект урока, частью которого является демонстрируемый фрагмент, заполняя визитную карточку урока и все его структурные компоненты, отбирает педагогические технологии, формы работы с учащимися, методы и приемы, наиболее эффективные для решения обозначенной профессиональной задачи.  </w:t>
      </w:r>
    </w:p>
    <w:p w14:paraId="6073674A" w14:textId="77777777" w:rsidR="00C538DE" w:rsidRDefault="00C538DE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План-конспект урока выпускник предоставляет членам комиссии перед началом демонстрационной части экзамена. </w:t>
      </w:r>
    </w:p>
    <w:p w14:paraId="464E63AA" w14:textId="77777777" w:rsidR="00A31B44" w:rsidRDefault="00A31B44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33A604" w14:textId="77777777" w:rsidR="00557A74" w:rsidRDefault="00DC716B" w:rsidP="00DC71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2.2.2 Содержание, порядок подготовки  и сдача государственного экзамена </w:t>
      </w:r>
    </w:p>
    <w:p w14:paraId="48524C2C" w14:textId="1B74B010" w:rsidR="00921E8C" w:rsidRDefault="00557A74" w:rsidP="00DC71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(часть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C716B" w:rsidRPr="00921E8C">
        <w:rPr>
          <w:rFonts w:ascii="Times New Roman" w:eastAsia="Times New Roman" w:hAnsi="Times New Roman" w:cs="Times New Roman"/>
          <w:b/>
          <w:bCs/>
          <w:sz w:val="24"/>
          <w:szCs w:val="24"/>
        </w:rPr>
        <w:t>амопрезентаци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»)</w:t>
      </w:r>
      <w:r w:rsidR="00DC716B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40FE8A" w14:textId="77777777" w:rsidR="00DC716B" w:rsidRPr="00C538DE" w:rsidRDefault="00921E8C" w:rsidP="00DC71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1C3B6" w14:textId="6ECCA882" w:rsidR="00DC716B" w:rsidRPr="00C538DE" w:rsidRDefault="00DC716B" w:rsidP="00DC716B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spellStart"/>
      <w:proofErr w:type="gramStart"/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Самопрезентация</w:t>
      </w:r>
      <w:proofErr w:type="spellEnd"/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“Мой профессиональный профиль”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="00921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44.03.05 «Педагогическое образование (с двумя профилями подготовки)»</w:t>
      </w:r>
      <w:r w:rsidR="00CB4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– это подготовленное публичное развернутое систематизированное сообщение, предполагающее рефлексию образовательной деятельности выпускника на основе «следов», сохранившихся в профессиональном портфолио после изучения дисциплин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 плана, прохождения практик, и раскрывающее динамику личностного развития студента, помогающее отследить результативность его образовательной деятельности в течение всего периода обучения.  </w:t>
      </w:r>
      <w:proofErr w:type="gramEnd"/>
    </w:p>
    <w:p w14:paraId="776DCCD8" w14:textId="7E690C9E" w:rsidR="00DC716B" w:rsidRPr="003B351E" w:rsidRDefault="00DC716B" w:rsidP="00DC716B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Студент самостоятельно заранее отбирает материалы портфолио, необходимые для доказательства своего соответствия заявленным профессиональным компетенциям, опр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еделяет логику своего сообщения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. Отбираемые материалы могут быть разнообразны по виду и жанру: </w:t>
      </w:r>
      <w:r w:rsidRPr="00883A6C">
        <w:rPr>
          <w:rFonts w:ascii="Times New Roman" w:eastAsia="Times New Roman" w:hAnsi="Times New Roman" w:cs="Times New Roman"/>
          <w:sz w:val="24"/>
          <w:szCs w:val="24"/>
        </w:rPr>
        <w:t>видео-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фотоматериалы, сертификаты и дипломы, авторские методические разработки, научные статьи, отзывы детей и организаторов мероприятий и т.</w:t>
      </w:r>
      <w:r w:rsidRPr="00D12B6F">
        <w:rPr>
          <w:rFonts w:ascii="Times New Roman" w:eastAsia="Times New Roman" w:hAnsi="Times New Roman" w:cs="Times New Roman"/>
          <w:sz w:val="24"/>
          <w:szCs w:val="24"/>
        </w:rPr>
        <w:t>п. </w:t>
      </w:r>
      <w:r w:rsidR="003B351E" w:rsidRPr="00D12B6F">
        <w:rPr>
          <w:rFonts w:ascii="Times New Roman" w:eastAsia="Times New Roman" w:hAnsi="Times New Roman" w:cs="Times New Roman"/>
          <w:sz w:val="24"/>
          <w:szCs w:val="24"/>
        </w:rPr>
        <w:t xml:space="preserve">Студент готовит папку </w:t>
      </w:r>
      <w:r w:rsidR="003B351E" w:rsidRPr="00D1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«Мой профессиональный профиль» с отобранными материалами и предоставляет данную папку в экзаменационную комиссию за </w:t>
      </w:r>
      <w:r w:rsidR="003B351E" w:rsidRPr="00D12B6F">
        <w:rPr>
          <w:rFonts w:ascii="Times New Roman" w:eastAsia="Times New Roman" w:hAnsi="Times New Roman" w:cs="Times New Roman"/>
          <w:sz w:val="24"/>
          <w:szCs w:val="24"/>
        </w:rPr>
        <w:t>48 часов до начала оценочной процедуры экзамена.</w:t>
      </w:r>
    </w:p>
    <w:p w14:paraId="4A586F5B" w14:textId="5CB25B66" w:rsidR="00DC716B" w:rsidRDefault="00ED0ABF" w:rsidP="00DC716B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C716B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резентация комментируется студентом на изучаемых иностранных языках. Комментарий (сообщение) представляет собой свободную иноязычную речь в течение </w:t>
      </w:r>
      <w:r w:rsidR="00883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9A47EE">
        <w:rPr>
          <w:rFonts w:ascii="Times New Roman" w:eastAsia="Times New Roman" w:hAnsi="Times New Roman" w:cs="Times New Roman"/>
          <w:color w:val="000000"/>
          <w:sz w:val="24"/>
          <w:szCs w:val="24"/>
        </w:rPr>
        <w:t>6-</w:t>
      </w:r>
      <w:r w:rsidR="00DC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="00DC716B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  </w:t>
      </w:r>
      <w:r w:rsidR="0059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A9646E" w14:textId="77777777" w:rsidR="00DC716B" w:rsidRDefault="00DC716B" w:rsidP="00DC716B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E12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частей</w:t>
      </w:r>
      <w:r w:rsidR="00921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 xml:space="preserve"> экзамен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отвечает на вопросы членов государственной комиссии, </w:t>
      </w:r>
      <w:r w:rsidR="00CE12C5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уточнить уровень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компетенций. Ответы на вопросы членов комиссии предполагаются на том языке, на котором сформулирован вопрос. </w:t>
      </w:r>
      <w:r w:rsidR="001558F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Отведенное время -  до 7 минут.</w:t>
      </w:r>
    </w:p>
    <w:p w14:paraId="42496642" w14:textId="77777777" w:rsidR="0059663D" w:rsidRDefault="0059663D" w:rsidP="005966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8CA067" w14:textId="77777777" w:rsidR="00DC716B" w:rsidRPr="00C538DE" w:rsidRDefault="00DC716B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3F25F5F" w14:textId="77777777" w:rsidR="00C538DE" w:rsidRDefault="00C538DE" w:rsidP="00C538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Методические рекомендации </w:t>
      </w:r>
      <w:proofErr w:type="gramStart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подготовке к государственному экзамену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16BB9" w14:textId="77777777" w:rsidR="001558FE" w:rsidRPr="00C538DE" w:rsidRDefault="001558FE" w:rsidP="00C538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5CCE5220" w14:textId="6A53C616" w:rsidR="001558FE" w:rsidRPr="00C538DE" w:rsidRDefault="00C538DE" w:rsidP="001558F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 w:rsidR="0015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 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 «Д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емонстрационн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CE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1558FE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2317F1F" w14:textId="77777777" w:rsidR="001558FE" w:rsidRDefault="001558FE" w:rsidP="001558F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При планировании урока, частью которого является фрагмент, предлагаемый в кейсе для демонстрации на государственном экзамене, необходимо</w:t>
      </w:r>
      <w:r w:rsidR="00CE1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оформить план-конспект. </w:t>
      </w:r>
      <w:r w:rsidRPr="00A31B44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2).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E6BED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 подготовке урока следует придерживаться определенной последовательности действий: </w:t>
      </w:r>
    </w:p>
    <w:p w14:paraId="02355F89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Во-первых, необходимо определить место урока в рамках всей темы, посмотрев на него сквозь призму ретроспективы и перспективы.</w:t>
      </w:r>
    </w:p>
    <w:p w14:paraId="549EBB3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Во-вторых, следует осмыслить целевую установку урока (зачем он вообще нужен),  определить какие результаты ожидаются от учащихся в ходе учебной деятельности на данном уроке (личностные,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>, предметные), определить действия учителя, необходимые для достижения данных результатов, сформулировать их в виде задач, а также спрогнозировать возможные проблемы и трудности в их решении.</w:t>
      </w:r>
    </w:p>
    <w:p w14:paraId="68824DBB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В-третьих, следует просмотреть языковой и речевой материал, предлагаемый авторами УМК, сгруппировать его, адаптировать или дополнить в соответствии с условиями обучения, продумать оснащение урока.</w:t>
      </w:r>
    </w:p>
    <w:p w14:paraId="69ECFAB7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Важно также спланировать, как вы будете мотивировать студентов, каким образом повышать коммуникативную направленность урока, каким образом будут оцениваться планируемые результаты.</w:t>
      </w:r>
    </w:p>
    <w:p w14:paraId="435B1B04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Говоря о форме организации урока, необходимо помнить, что она должна быть рациональной для решения поставленных задач и оптимально активизировать деятельность учащихся.</w:t>
      </w:r>
    </w:p>
    <w:p w14:paraId="19284EC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Дальнейшие действия связаны с планированием хода урока,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выбором и определением последовательности используемых способов и приемов решения учебных задач (упражнений), включая контроль и домашнее задание.</w:t>
      </w:r>
    </w:p>
    <w:p w14:paraId="3A641352" w14:textId="77777777" w:rsidR="001558FE" w:rsidRPr="00C538DE" w:rsidRDefault="001558FE" w:rsidP="001558F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2C460C81" w14:textId="77777777" w:rsidR="00A31B44" w:rsidRDefault="001558FE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Ответы на следующие вопросы помогут в процессе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</w:t>
      </w:r>
      <w:r w:rsidR="00CE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урока: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65A70EE" w14:textId="77777777" w:rsidR="001558FE" w:rsidRPr="00A31B44" w:rsidRDefault="001558FE" w:rsidP="00A31B44">
      <w:pPr>
        <w:pStyle w:val="a4"/>
        <w:numPr>
          <w:ilvl w:val="0"/>
          <w:numId w:val="39"/>
        </w:numPr>
        <w:ind w:left="142" w:firstLine="0"/>
        <w:jc w:val="both"/>
        <w:textAlignment w:val="baseline"/>
      </w:pPr>
      <w:r w:rsidRPr="00A31B44">
        <w:rPr>
          <w:color w:val="000000"/>
        </w:rPr>
        <w:lastRenderedPageBreak/>
        <w:t>Каково место данного урока в теме, разделе, курсе? </w:t>
      </w:r>
      <w:r w:rsidRPr="00A31B44">
        <w:t>Какие особенности учащихся, указанные в «психологическом портрете», были учтены при планировании урока? </w:t>
      </w:r>
    </w:p>
    <w:p w14:paraId="26AB198D" w14:textId="77777777" w:rsidR="001558FE" w:rsidRPr="009A632E" w:rsidRDefault="001558FE" w:rsidP="009A632E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задачи 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уроке: общеобразовательные; воспитательные; развивающие? Какие задачи 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главными, стержневыми, как уч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задачах особенности класса, указанные в «психологическом портрете»? </w:t>
      </w:r>
    </w:p>
    <w:p w14:paraId="0D000DD1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выбранная структура урока рациональна для решения этих задач? </w:t>
      </w:r>
    </w:p>
    <w:p w14:paraId="561ECB5D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содержании (понятиях, идеях, положениях, фактах) делается главный акцент на уроке и почему? Что является объектом прочного усвоения? </w:t>
      </w:r>
    </w:p>
    <w:p w14:paraId="766C90B7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сочетание методов и форм обучения выбрано для раскрытия главного материала, почему? </w:t>
      </w:r>
    </w:p>
    <w:p w14:paraId="3DF8A5D5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организ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усвоения 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умений, навыков учащихся? В каких 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и 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методами он осуществля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ся? </w:t>
      </w:r>
    </w:p>
    <w:p w14:paraId="06FE9ED8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 цифровые средства обучения? </w:t>
      </w:r>
    </w:p>
    <w:p w14:paraId="71207C5D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За счет чего на уроке поддержива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психологическая атмосфера, в чем конкретно п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общения с группой, классом? </w:t>
      </w:r>
    </w:p>
    <w:p w14:paraId="064FE8F6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r w:rsidR="00A31B44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запасные ходы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продуманы для непредвиденной ситуации? 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редусмотрены 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методические варианты проведения урока? </w:t>
      </w:r>
    </w:p>
    <w:p w14:paraId="42A8CB81" w14:textId="77777777" w:rsidR="001558FE" w:rsidRDefault="001558F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B0A5EE" w14:textId="44A387CC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 w:rsidR="0015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 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 «</w:t>
      </w:r>
      <w:proofErr w:type="spellStart"/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Самопрезентация</w:t>
      </w:r>
      <w:proofErr w:type="spellEnd"/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DA73B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подготовиться к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«Мой профессиональный профиль» на междисциплинарном государственном экзамене, следует провести рефлексию своей образовательной деятельности. Необходимо осмыслить следующие стороны своей деятельности как субъекта образования:  </w:t>
      </w:r>
    </w:p>
    <w:p w14:paraId="26967F5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практическую (Что сделано?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главным результатом?)  </w:t>
      </w:r>
      <w:proofErr w:type="gramEnd"/>
    </w:p>
    <w:p w14:paraId="76A0CFA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технологическую (Каким способом?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Этапы, алгоритмы деятельности и др.)  </w:t>
      </w:r>
      <w:proofErr w:type="gramEnd"/>
    </w:p>
    <w:p w14:paraId="124A19D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 мировоззренческую (Зачем я это делаю?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ли полученный результат поставленным целям? Кто я в этой работе, процессе?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изменения в результате этого со мной происходят или могут произойти? и т. д.).  </w:t>
      </w:r>
      <w:proofErr w:type="gramEnd"/>
    </w:p>
    <w:p w14:paraId="3FCE62E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Отбирая материалы для демонстрации, рекомендуется ответить для себя на вопросы: </w:t>
      </w:r>
    </w:p>
    <w:p w14:paraId="6BB47C1F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включены эти материалы в портфолио? </w:t>
      </w:r>
    </w:p>
    <w:p w14:paraId="060AB36B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материалы портфолио носят междисциплинарный характер и являются основой для организации профессиональной деятельности? </w:t>
      </w:r>
    </w:p>
    <w:p w14:paraId="6391B09D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использовались материалы портфолио на занятиях в образовательном процессе (в школе, языковом центре, университете и т. п.)? </w:t>
      </w:r>
    </w:p>
    <w:p w14:paraId="67315F55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эти материалы эффективны?  </w:t>
      </w:r>
    </w:p>
    <w:p w14:paraId="6C233A16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материалы могут продемонстрировать достижения учеников?  </w:t>
      </w:r>
    </w:p>
    <w:p w14:paraId="1E7841A6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в результате изменилась моя педагогическая деятельность? </w:t>
      </w:r>
    </w:p>
    <w:p w14:paraId="323E50D8" w14:textId="77777777" w:rsidR="003B351E" w:rsidRPr="003B351E" w:rsidRDefault="00C538DE" w:rsidP="003B351E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1E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 узнал о себе как учителе? </w:t>
      </w:r>
    </w:p>
    <w:p w14:paraId="42699388" w14:textId="1BB0464A" w:rsidR="00C538DE" w:rsidRPr="003B351E" w:rsidRDefault="00C538DE" w:rsidP="003B351E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1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доказать приобретенные мною компетенции и опыт профессионального и личностного развития? (сертификаты, грамоты, благодарственные письма, отзывы и т. п.) </w:t>
      </w:r>
    </w:p>
    <w:p w14:paraId="674D991A" w14:textId="77777777" w:rsidR="00C538DE" w:rsidRPr="00C538DE" w:rsidRDefault="00C538DE" w:rsidP="00FA43E8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F76C57" w14:textId="26A1ECA8" w:rsidR="00C538DE" w:rsidRPr="00D12B6F" w:rsidRDefault="00C538DE" w:rsidP="00FA43E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 оформлении </w:t>
      </w:r>
      <w:r w:rsidR="003B351E"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папки «Мой профессиональный профиль»</w:t>
      </w:r>
      <w:r w:rsidR="003B351E" w:rsidRPr="00D1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следует обратить внимание на следующие моменты: </w:t>
      </w:r>
    </w:p>
    <w:p w14:paraId="444F0CCB" w14:textId="77777777" w:rsidR="003B351E" w:rsidRPr="00D12B6F" w:rsidRDefault="003B351E" w:rsidP="00FA43E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7AA9CDE" w14:textId="2F7C23A1" w:rsidR="003B351E" w:rsidRPr="00D12B6F" w:rsidRDefault="003B351E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>«Мой профессиональный профиль» представляется в папке</w:t>
      </w:r>
      <w:r w:rsidR="001217EF" w:rsidRPr="00D12B6F">
        <w:rPr>
          <w:color w:val="000000"/>
        </w:rPr>
        <w:t>;</w:t>
      </w:r>
    </w:p>
    <w:p w14:paraId="38D6A3DD" w14:textId="419573A3" w:rsidR="001217EF" w:rsidRPr="00D12B6F" w:rsidRDefault="001217EF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 xml:space="preserve">представлены документы к каждому критерию оценивания </w:t>
      </w:r>
      <w:r w:rsidRPr="00D12B6F">
        <w:rPr>
          <w:i/>
          <w:color w:val="000000"/>
        </w:rPr>
        <w:t>(Приложение 3);</w:t>
      </w:r>
    </w:p>
    <w:p w14:paraId="13A8615C" w14:textId="416942E7" w:rsidR="007D2423" w:rsidRPr="00D12B6F" w:rsidRDefault="007D2423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 xml:space="preserve">при оформлении документов соблюдаются следующие требования: </w:t>
      </w:r>
      <w:proofErr w:type="spellStart"/>
      <w:r w:rsidRPr="00D12B6F">
        <w:t>TimesNewRoman</w:t>
      </w:r>
      <w:proofErr w:type="spellEnd"/>
      <w:r w:rsidRPr="00D12B6F">
        <w:t xml:space="preserve">, размер шрифта - 14 кегль, межстрочный интервал – 1,5. </w:t>
      </w:r>
      <w:proofErr w:type="gramStart"/>
      <w:r w:rsidRPr="00D12B6F">
        <w:t>До и после абзаца дополнительный интервал не устанавливается, абзацный отступ - 1,25 см, поля: левое - 25 мм, правое - 10 мм, верхнее - 20 мм, нижнее - 20 мм;</w:t>
      </w:r>
      <w:proofErr w:type="gramEnd"/>
    </w:p>
    <w:p w14:paraId="30000F45" w14:textId="0314F8EC" w:rsidR="007D2423" w:rsidRPr="00D12B6F" w:rsidRDefault="007D2423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lastRenderedPageBreak/>
        <w:t xml:space="preserve">отобранные материалы для </w:t>
      </w:r>
      <w:proofErr w:type="spellStart"/>
      <w:r w:rsidRPr="00D12B6F">
        <w:rPr>
          <w:color w:val="000000"/>
        </w:rPr>
        <w:t>самопрезентации</w:t>
      </w:r>
      <w:proofErr w:type="spellEnd"/>
      <w:r w:rsidRPr="00D12B6F">
        <w:rPr>
          <w:color w:val="000000"/>
        </w:rPr>
        <w:t xml:space="preserve"> «Мой профессиональный профиль» (</w:t>
      </w:r>
      <w:r w:rsidRPr="00D12B6F">
        <w:t>видео- и фотоматериалы, сертификаты и дипломы, авторские методические разработки, научные статьи, отзывы детей и организаторов мероприятий) представлены в хорошем качестве</w:t>
      </w:r>
      <w:r w:rsidR="00CE3157" w:rsidRPr="00D12B6F">
        <w:t>.</w:t>
      </w:r>
      <w:r w:rsidR="0059663D" w:rsidRPr="00D12B6F">
        <w:t xml:space="preserve"> Видеоматериалы могут быть представлены через </w:t>
      </w:r>
      <w:r w:rsidR="0059663D" w:rsidRPr="00D12B6F">
        <w:rPr>
          <w:lang w:val="en-US"/>
        </w:rPr>
        <w:t>QR</w:t>
      </w:r>
      <w:r w:rsidR="0059663D" w:rsidRPr="00D12B6F">
        <w:t xml:space="preserve"> код.</w:t>
      </w:r>
    </w:p>
    <w:p w14:paraId="5CD5EA90" w14:textId="01A6FD54" w:rsidR="00C538DE" w:rsidRPr="00C538DE" w:rsidRDefault="00C538DE" w:rsidP="00CE315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5948DFA" w14:textId="77777777" w:rsidR="00C538DE" w:rsidRPr="00C538DE" w:rsidRDefault="00C538DE" w:rsidP="001558F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8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2.4. Общие критерии оценки уровня подготовки выпускника по итогам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17665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Параметры оценивания проявленных студентом компетенций на междисциплинарном государственном экзамене по направлению подготовки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оценочном листе 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4E289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9A632E" w:rsidRPr="009A63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BF06F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7B9524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154446" w14:textId="77777777" w:rsidR="00C538DE" w:rsidRPr="00C538DE" w:rsidRDefault="00C538DE" w:rsidP="004E289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Calibri" w:eastAsia="Times New Roman" w:hAnsi="Calibri" w:cs="Calibri"/>
        </w:rPr>
        <w:t> </w:t>
      </w:r>
    </w:p>
    <w:p w14:paraId="78E8DBC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Программа подготовки к процедуре защиты и проведения защиты выпускной квалификационной работы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43B9B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39185E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3.1. Общие требования к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68BB6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Подготовка к защите и защита ВКР входит в состав государственных аттестационных испытаний и является завершающим этапом вузовской подготовки. </w:t>
      </w:r>
    </w:p>
    <w:p w14:paraId="32E9E53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 – это самостоятельное научное исследование обучающегося, в котором содержатся результаты его учебно-исследовательской работы.  </w:t>
      </w:r>
    </w:p>
    <w:p w14:paraId="520C1CF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 в соответствии с видом профессиональной деятельности: </w:t>
      </w:r>
    </w:p>
    <w:p w14:paraId="35BF23D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Вид профессиональной деятельности: </w:t>
      </w:r>
    </w:p>
    <w:p w14:paraId="00CEC43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педагогическая деятельность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4AA5B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Профессиональные задачи: </w:t>
      </w:r>
    </w:p>
    <w:p w14:paraId="25C4EDC6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изучение возможностей, потребностей, достижений обучающихся в области образования;  </w:t>
      </w:r>
    </w:p>
    <w:p w14:paraId="0EE2870F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  </w:t>
      </w:r>
    </w:p>
    <w:p w14:paraId="2363F62C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  </w:t>
      </w:r>
    </w:p>
    <w:p w14:paraId="4CE7BC27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образовательной деятельности с учетом особых образовательных потребностей;  </w:t>
      </w:r>
    </w:p>
    <w:p w14:paraId="712A1545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   </w:t>
      </w:r>
    </w:p>
    <w:p w14:paraId="767EEC34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формирование образовательной среды для обеспечения качества образования, в том числе с применением информационных технологий;  </w:t>
      </w:r>
    </w:p>
    <w:p w14:paraId="7E3875B5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профессионального самообразования и личностного роста;  </w:t>
      </w:r>
    </w:p>
    <w:p w14:paraId="57089378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охраны жизни и здоровья учащихся во время образовательного процесса  </w:t>
      </w:r>
    </w:p>
    <w:p w14:paraId="7F0E4007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процессе подготовки к защите ВКР и во время защиты выпускник должен продемонстрировать </w:t>
      </w:r>
      <w:proofErr w:type="spellStart"/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сформированность</w:t>
      </w:r>
      <w:proofErr w:type="spellEnd"/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следующих компетенций:   </w:t>
      </w:r>
    </w:p>
    <w:p w14:paraId="60BB39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компетенции (УК):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A4CDE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 </w:t>
      </w:r>
    </w:p>
    <w:p w14:paraId="127CEB3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lastRenderedPageBreak/>
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 </w:t>
      </w:r>
    </w:p>
    <w:p w14:paraId="5D5983D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УК-9: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4E2297A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УК-10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нетерпимое отношение к коррупционному поведению. </w:t>
      </w:r>
    </w:p>
    <w:p w14:paraId="2021D53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FE55A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ОПК-1: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542804D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ОПК-8: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1E4E6F8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4219ED41" w14:textId="77777777" w:rsidR="00C538DE" w:rsidRPr="00C538DE" w:rsidRDefault="00C538DE" w:rsidP="0021048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77AFB49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деятельность: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AF3CB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ПКО-3: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теоретические и практические знания для постановки и решения исследовательских задач в предметной области и области образования </w:t>
      </w:r>
    </w:p>
    <w:p w14:paraId="1FB87C0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1C5808B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компетенции (рекомендуемые, ПК)</w:t>
      </w:r>
      <w:r w:rsidR="00210487" w:rsidRPr="1C5808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7A68E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ПК-2: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демонстрировать владение основными филологическими и методическими терминами и понятиями для решения учебных, научно-исследовательских и профессиональных задач</w:t>
      </w:r>
      <w:r w:rsidR="002104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16B897" w14:textId="77777777" w:rsidR="00C538DE" w:rsidRPr="00C538DE" w:rsidRDefault="00C538DE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B4307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B3A370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3.2. Порядок подготовки к процедуре защиты и проведения защиты ВКР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91DC9A" w14:textId="77777777" w:rsidR="00C538DE" w:rsidRPr="00C538DE" w:rsidRDefault="00C538DE" w:rsidP="00210487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Общие требования, регулирующие порядок подготовки к процедуре защиты и проведения защиты ВКР представлены в разделах 3.1-3.5</w:t>
      </w:r>
      <w:hyperlink r:id="rId13" w:tgtFrame="_blank" w:history="1"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 xml:space="preserve"> Положения о порядке проведения государственной итоговой аттестации по основным профессиональным образовательным программам высшего образования - программам </w:t>
        </w:r>
        <w:proofErr w:type="spellStart"/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>бакалавриата</w:t>
        </w:r>
        <w:proofErr w:type="spellEnd"/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 xml:space="preserve"> и программам магистратуры в ФГБОУ ВО ПГГПУ</w:t>
        </w:r>
      </w:hyperlink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C8BC6A" w14:textId="0B63345B" w:rsidR="00C538DE" w:rsidRPr="00C538DE" w:rsidRDefault="00C538DE" w:rsidP="0021048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Регламент подготовки к защите и проведения процедуры защиты ВКР с применением дистанционных образовательных технологий регулируется разделами 8, 9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br/>
        <w:t>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F0F86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75CB8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Методические рекомендации </w:t>
      </w:r>
      <w:proofErr w:type="gramStart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подготовке к процедуре защиты и проведения защиты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0EB50A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ВКР бакалавра должно быть продемонстрировано овладение соискателем стандартными методиками исследований, умение обобщать и анализировать фактический материал, используя теоретические знания и практические навыки. </w:t>
      </w:r>
    </w:p>
    <w:p w14:paraId="5E443226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бакалавра могут быть двух типов: научно-исследовательского и проектно-аналитического. </w:t>
      </w:r>
    </w:p>
    <w:p w14:paraId="7944BCC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научно-исследовательского типа должна включать анализ значительного объема научной литературы, демонстрировать не только осведомленность, но и определенную самостоятельность автора в анализе теоретической проблемы, умение выдвигать некоторые самостоятельные, научно обоснованные суждения, идеи по избранной теме, делать выводы на основании анализа фактических данных. </w:t>
      </w:r>
    </w:p>
    <w:p w14:paraId="5D0A605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ВКР проектно-аналитического типа должна строиться на анализе материалов, собранных студентом в период педагогической практики, или в иных формах привлечения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студентов к практической деятельности организаций, и быть направлена на решение практических проблем. </w:t>
      </w:r>
    </w:p>
    <w:p w14:paraId="721E481C" w14:textId="6AB4ADF5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ВКР бакалавра должна иметь объем не менее 45 страниц исследования без учета библиографии и приложений и список использованной литературы – в количестве не менее 30 наименований, среди которых должно быть не менее 20% статей из академических журналов, в том числе   зарубежных</w:t>
      </w:r>
      <w:r w:rsidR="00064B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BEE" w:rsidRPr="00DC00E9">
        <w:rPr>
          <w:rFonts w:ascii="Times New Roman" w:eastAsia="Times New Roman" w:hAnsi="Times New Roman" w:cs="Times New Roman"/>
          <w:sz w:val="24"/>
          <w:szCs w:val="24"/>
        </w:rPr>
        <w:t>оригинальность авторского текста должна составлять не менее 50%</w:t>
      </w:r>
      <w:r w:rsidR="000765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6592" w:rsidRPr="003E4204">
        <w:rPr>
          <w:rFonts w:ascii="Times New Roman" w:eastAsia="Times New Roman" w:hAnsi="Times New Roman" w:cs="Times New Roman"/>
          <w:sz w:val="24"/>
          <w:szCs w:val="24"/>
        </w:rPr>
        <w:t>допустимо использование искусственного интеллекта не более 10 %</w:t>
      </w:r>
      <w:r w:rsidRPr="003E42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51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538DE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  <w:proofErr w:type="gramEnd"/>
    </w:p>
    <w:p w14:paraId="0EC152F6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98535A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3.3.2. Рекомендуемая тематика ВКР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53C26F1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Примерный перечень тем ВКР разрабатывается и ежегодно утверждается на заседании выпускающей кафедры в соответствии с Положением о ГИА ПГГПУ.  </w:t>
      </w:r>
    </w:p>
    <w:p w14:paraId="652BFB6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Примерная тематика может быть обоснована следующими аспектами:  </w:t>
      </w:r>
    </w:p>
    <w:p w14:paraId="63586D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актуальность и соответствие современному состоянию и перспективам развития науки; </w:t>
      </w:r>
    </w:p>
    <w:p w14:paraId="526F402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направлением подготовки и профилем обучения; </w:t>
      </w:r>
    </w:p>
    <w:p w14:paraId="10FC8C5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 проведенной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научно-исследовательской и проектной работой;  </w:t>
      </w:r>
    </w:p>
    <w:p w14:paraId="43A057E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степенью разработки темы и представленностью ее в литературе;  </w:t>
      </w:r>
    </w:p>
    <w:p w14:paraId="7958BCD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возможностью получения экспериментальных, статистических или эмпирических данных, связанных с научными интересами выпускающей кафедры (факультета);  </w:t>
      </w:r>
    </w:p>
    <w:p w14:paraId="5C50627C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интересами и потребностями работодателей, органов государственной власти и местного самоуправления, на материалах которых выполнена работа. </w:t>
      </w:r>
    </w:p>
    <w:p w14:paraId="12DF10AE" w14:textId="3259030D" w:rsidR="00B16354" w:rsidRPr="00B16354" w:rsidRDefault="6361B940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Выбранная тема ВКР фиксируется обучающимся в заявлении на имя декана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4),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ход работы над исследованием  до процедуры защиты</w:t>
      </w:r>
      <w:r w:rsidR="00D72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- в Задании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5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14:paraId="128FB0B1" w14:textId="77777777" w:rsidR="00C538DE" w:rsidRPr="00B16354" w:rsidRDefault="00C538DE" w:rsidP="00C538D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sz w:val="13"/>
          <w:szCs w:val="13"/>
        </w:rPr>
      </w:pPr>
      <w:r w:rsidRPr="00B16354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14:paraId="2D7A22B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3.3.3. Требования к структуре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93551F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color w:val="000000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Обязательными структурными элементами ВКР являются: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4C35636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Титульный лист; </w:t>
      </w:r>
    </w:p>
    <w:p w14:paraId="3733116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Оглавление; </w:t>
      </w:r>
    </w:p>
    <w:p w14:paraId="3D30667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Введение; </w:t>
      </w:r>
    </w:p>
    <w:p w14:paraId="04D8350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Основная часть (научное исследовани</w:t>
      </w:r>
      <w:r w:rsidR="007124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педагогическая составляющая); </w:t>
      </w:r>
    </w:p>
    <w:p w14:paraId="75773E2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Заключение; </w:t>
      </w:r>
    </w:p>
    <w:p w14:paraId="7A9884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список;  </w:t>
      </w:r>
    </w:p>
    <w:p w14:paraId="483191B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Приложения. </w:t>
      </w:r>
    </w:p>
    <w:p w14:paraId="30B08DF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Титульный лист.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Титульный лист оформляется в соответствии с примером, приведенном в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Приложении </w:t>
      </w:r>
      <w:r w:rsidR="00B1635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5E0F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3578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титульном листе указываются следующие обязательные данные: </w:t>
      </w:r>
    </w:p>
    <w:p w14:paraId="3281E09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наименование учредителя (Министерство просвещения РФ), образовательной организации (федеральное государственное бюджетное образовательное учреждение «Пермский государственный гуманитарно-педагогический университет»), факультета/института, выпускающей кафедры (указанные данные приводятся вверху страницы, по центру); </w:t>
      </w:r>
    </w:p>
    <w:p w14:paraId="3B91AEB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название темы ВКР (в середине страницы, по центру); </w:t>
      </w:r>
    </w:p>
    <w:p w14:paraId="5EE86AA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код и наименование направления подготовки, наименование направленности (профиля) основной профессиональной образовательной программы, фамилия, имя, отчество автора ВКР, его личная подпись (в левой части страницы с выравниванием по левому краю); </w:t>
      </w:r>
    </w:p>
    <w:p w14:paraId="154FC5F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фамилия, имя, отчество, ученая степень, должность руководителя ВКР, его личная подпись (в левой части страницы с выравниванием по левому краю);  </w:t>
      </w:r>
    </w:p>
    <w:p w14:paraId="306B151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информация о допуске ВКР к защите в ГЭК, заверенная подписью заведующего выпускающей кафедрой (в правой части страницы с выравниванием по правому краю); </w:t>
      </w:r>
    </w:p>
    <w:p w14:paraId="1713C95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- город (г. Пермь), год защиты ВКР (внизу страницы, по центру). </w:t>
      </w:r>
    </w:p>
    <w:p w14:paraId="6D20408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включает названия всех разделов ВКР с указанием страниц начала каждого раздела. Пример оглавления (содержания) приведен в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Приложении </w:t>
      </w:r>
      <w:r w:rsidR="00B16354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5E0F5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599701" w14:textId="3C0BB7E4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Во введении автор обосновывает тему исследования, кратко характеризуя современное состояние научной/практико-ориентированной проблемы (вопроса), решению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поставленной цели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исследователем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определяются задачи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я методы их решения. Автор определяет теоретическую и/или практическую значимость работы, возможности и формы использования полученных результатов.  </w:t>
      </w:r>
    </w:p>
    <w:p w14:paraId="4D02A7F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этой части желательно кратко раскрыть содержательную структуру ВКР, т.е. прокомментировать обозначенные в оглавлении разделы. </w:t>
      </w:r>
    </w:p>
    <w:p w14:paraId="79F2040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. Содержание основной части состоит из двух-трех разделов и зависит от характера работы. В основной части должен быть представлен: </w:t>
      </w:r>
    </w:p>
    <w:p w14:paraId="54911F7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обзор современных исследований по данной или близкой по тематике проблеме с обязательным указанием источников информации; </w:t>
      </w:r>
    </w:p>
    <w:p w14:paraId="5E71D8F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содержание выполненного исследования;  </w:t>
      </w:r>
    </w:p>
    <w:p w14:paraId="509E9FA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анализ и обобщение имеющегося материала автором ВКР; данному пункту должно быть уделено основное внимание; </w:t>
      </w:r>
    </w:p>
    <w:p w14:paraId="705EBA0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прикладная педагогическая разработка, позволяющая внедрить результаты научного исследования в образовательный процесс </w:t>
      </w:r>
    </w:p>
    <w:p w14:paraId="7D1396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Характер ВКР зависит от выбранной темы, цели, объекта, предмета исследования, использованного фактического материала. Он может быть накоплен в результате эксперимента, сравнительного анализа объектов, изучения и обобщения историко-научного материала и т.д.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 </w:t>
      </w:r>
    </w:p>
    <w:p w14:paraId="739004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148522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составляющая ВКР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элементы: </w:t>
      </w:r>
    </w:p>
    <w:p w14:paraId="69445BC4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- целеполагание и описание возможностей образовательной среды для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запланированных личностных,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и/или обеспечения качества учебно-воспитательного процесса; </w:t>
      </w:r>
    </w:p>
    <w:p w14:paraId="7E815620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обоснование выбора и целесообразность использования современных методов и технологий обучения и диагностики с учетом социальных, возрастных, психофизических и индивидуальных особенностей и потребностей учащихся; </w:t>
      </w:r>
    </w:p>
    <w:p w14:paraId="42D2075B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краткую характеристику использованных современных методов и технологий обучения и диагностики, позволяющих поддерживать активность и инициативность, самостоятельность обучающихся, развивать их творческие способности; </w:t>
      </w:r>
    </w:p>
    <w:p w14:paraId="0E71001C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обоснование выбора форм взаимодействия с участниками образовательных отношений и их описание. </w:t>
      </w:r>
    </w:p>
    <w:p w14:paraId="201DE1AE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Прикладная педагогическая разработка должная соответствовать требованиям ФГОС для соответствующего уровня образования и способствовать воспитанию и духовно-нравственному развитию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 учебной и/или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 </w:t>
      </w:r>
    </w:p>
    <w:p w14:paraId="356789D5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Прикладная педагогическая разработка может быть представлена: элективным курсом; факультативным курсом;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внеучебным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мероприятием; технологической картой урока; методическими и дидактическими материалами к занятиям; учебно-методическим комплексом и т.п. </w:t>
      </w:r>
    </w:p>
    <w:p w14:paraId="601F7E01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из пунктов и т.д. </w:t>
      </w:r>
    </w:p>
    <w:p w14:paraId="3331CD1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Минимальной единицей рубрикации текста ВКР является абзац, который, как правило, включает в себя логически завершенное описание. Он состоит из одного предложения или нескольких, связанных между собой по смыслу, и выделяется абзацным отступом.  </w:t>
      </w:r>
    </w:p>
    <w:p w14:paraId="1895FEA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текста ВКР.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Заголовки оглавления - введение, главы основной части, заключение, библиографический список, приложение являются заголовками первой ступени, параграфов, конкретных приложений – второй ступени.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Заголовки одинаковых ступеней располагают в оглавлении на одном уровне. Названия глав и параграфов формулируются кратко и четко, в них следует отразить основное содержание соответствующего раздела/подраздела. При этом в названиях параграфов не следует повторять то, что нашло отражение в названии главы.  </w:t>
      </w:r>
    </w:p>
    <w:p w14:paraId="4D579DA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Внутритекстовые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ссылки, предназначенные для поиска документа - объекта ссылки, обязательны в случае заимствования или цитирования. Они оформляются в квадратных скобках в двух вариантах. Вариант 1 - в скобках указываются в обозначенном порядке: номер источника заимствования или цитирования по Библиографическому списку в ВКР, страниц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-ы) источника, с которых проводится заимствование или цитирование; номер источника и номер страницы разделяются запятой и пробелом, перед номером страницы ставятся строчная буква с, точка и пробел. Вариант 2 - в скобках указываются в обозначенном порядке: фамилия автора объекта ссылки / заглавие объекта, год издания объекта ссылки, страниц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-ы) источника, с которых проводится заимствование или цитирование; после фамилии автора / заглавия ставятся запятая и пробел, после года публикации ставятся запятая и пробел, перед номером страницы ставятся строчная буква с, точка и пробел. Если объектов ссылки несколько, то их объединяют в одну комплексную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внутритекстовую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ссылку. Все ссылки должны быть оформлены единообразно. Ссылки на электронные ресурсы оформляются по общим правилам. </w:t>
      </w:r>
    </w:p>
    <w:p w14:paraId="35478D45" w14:textId="77777777" w:rsidR="00C538DE" w:rsidRPr="00C538DE" w:rsidRDefault="00C538DE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03711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Заключение.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Заключение ВКР представляет собой краткое,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  </w:t>
      </w:r>
    </w:p>
    <w:p w14:paraId="4016AE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 </w:t>
      </w:r>
    </w:p>
    <w:p w14:paraId="4132B18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заключалась цель работы, какие новые проблемы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 </w:t>
      </w:r>
    </w:p>
    <w:p w14:paraId="50D1A09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Библиографический список.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 размещается после текста основного текста ВКР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  </w:t>
      </w:r>
    </w:p>
    <w:p w14:paraId="150AE08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Объем библиографического списка ВКР не может быть менее 30 источников, при этом общие справочные издания (энциклопедии, словари и т.п.), учебники и учебные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пособия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правило, не могут составлять более 10% от общего объема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приблизительно половину библиографического списка представлять публикациями, выполненными за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10 лет. </w:t>
      </w:r>
    </w:p>
    <w:p w14:paraId="5D5477C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Перечень изданий представляется единым библиографическим списком, включая печатные и электронные издания. Каждый источник упоминается в списке один раз, вне зависимости от того, как часто на него делается ссылка в тексте работы.  </w:t>
      </w:r>
    </w:p>
    <w:p w14:paraId="0C84EEB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удобным является алфавитное расположение материала без разделения на части по видовому признаку (например, книги, статьи). 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 </w:t>
      </w:r>
    </w:p>
    <w:p w14:paraId="62C74E0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 </w:t>
      </w:r>
    </w:p>
    <w:p w14:paraId="130A4BE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0F789A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592539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3.3.4. Требования к оформлению ВКР </w:t>
      </w:r>
    </w:p>
    <w:p w14:paraId="799D5856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52D9F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выполняется печатным способом с использованием компьютера и принтера на одной стороне листа белой бумаги одинакового сорта и плотности формата А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(210х297 мм).  </w:t>
      </w:r>
    </w:p>
    <w:p w14:paraId="197FF8C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Текст ВКР выполняется шрифтом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- 14 кегль, межстрочный интервал – 1,5.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До и после абзаца дополнительный интервал не устанавливается, абзацный отступ - 1,25 см, поля: левое - 25 мм, правое - 10 мм, верхнее - 20 мм, нижнее - 20 мм.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Выравнивание – по ширине страницы. Переносы слов допускаются в виде исключений. </w:t>
      </w:r>
    </w:p>
    <w:p w14:paraId="5D769D7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Структурные элементы ВКР – главы основного содержания, а также введение, заключение, библиографический список и приложения начинаются с новой страницы. Не допускается перенос и сокращение слов в заголовках. В заголовках допускаются только общепринятые аббревиатуры. Если заголовок состоит из двух предложений, между ними ставится точка.  </w:t>
      </w:r>
    </w:p>
    <w:p w14:paraId="2A82BAA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названия.  </w:t>
      </w:r>
    </w:p>
    <w:p w14:paraId="743FD19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Главы нумеруются арабскими либо римскими цифрами. Введение, заключение и библиографический список не нумеруются.  </w:t>
      </w:r>
    </w:p>
    <w:p w14:paraId="4F5872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После названия структурного элемента ВКР оставляется пустая строка.  </w:t>
      </w:r>
    </w:p>
    <w:p w14:paraId="0F38564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Номер параграфа нумеруется арабскими цифрами и 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  </w:t>
      </w:r>
    </w:p>
    <w:p w14:paraId="7F52795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нумерация страниц не ставится, на следующей странице ставится номер «2» и т.д. Порядковый номер страницы, как правило, ставится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 середине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нижнего поля страницы. </w:t>
      </w:r>
    </w:p>
    <w:p w14:paraId="1A0519F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Иллюстративный материал ВКР 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 ВКР, размещают под текстом, в котором впервые дана ссылка на них, или на следующей странице, а при необходимости - в приложении.  </w:t>
      </w:r>
    </w:p>
    <w:p w14:paraId="50C267E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 «рисунок 1.3» – это третий рисунок в первой главе ВКР.  </w:t>
      </w:r>
    </w:p>
    <w:p w14:paraId="4D19123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Под рисунком посередине страницы делается запись «Рисунок № – Название рисунка» без точки в конце.</w:t>
      </w:r>
      <w:r w:rsidR="00712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На все иллюстрации должны быть даны ссылки в тексте ВКР. При ссылке на рисунок следует писать слово «рисунок» с указанием его номера.  </w:t>
      </w:r>
    </w:p>
    <w:p w14:paraId="55DB8C4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таблицей с выравниванием по левому краю приводится ее номер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Таблица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…», в следующей строке по центру приводится название таблицы с большой буквы, без точки в конце. На все таблицы должны быть даны ссылки в тексте ВКР. При ссылке следует писать слово «таблица» с указанием ее номера. При переносе таблиц на другую страницу следует ставить текст «Продолжение таблицы …», без указания названия таблицы, за исключением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случаев автоматического повторения строки заголовка таблицы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текстового редактора. </w:t>
      </w:r>
    </w:p>
    <w:p w14:paraId="62A1A5F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 </w:t>
      </w:r>
    </w:p>
    <w:p w14:paraId="6E6989BD" w14:textId="77777777" w:rsidR="00C538DE" w:rsidRPr="00C538DE" w:rsidRDefault="09C82809" w:rsidP="4EF3C8F5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Библиографический список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ГОСТ Р.7.0.5-2008. </w:t>
      </w:r>
    </w:p>
    <w:p w14:paraId="61D605A7" w14:textId="77777777" w:rsidR="00C538DE" w:rsidRPr="005E0F52" w:rsidRDefault="4D73B10E" w:rsidP="4EF3C8F5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использование при оформлении списка одного из электронных генераторов: </w:t>
      </w:r>
      <w:r w:rsidR="3CD911DB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Генератор библиографической записи:</w:t>
      </w:r>
      <w:hyperlink r:id="rId14"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https</w:t>
        </w:r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://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perviy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-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vestnik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ru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/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literatura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/</w:t>
        </w:r>
      </w:hyperlink>
    </w:p>
    <w:p w14:paraId="6AA3CA62" w14:textId="77777777" w:rsidR="00C538DE" w:rsidRPr="005E0F52" w:rsidRDefault="005E0F52" w:rsidP="4EF3C8F5">
      <w:pPr>
        <w:spacing w:after="160" w:line="259" w:lineRule="auto"/>
        <w:ind w:firstLine="708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</w:t>
      </w:r>
      <w:r w:rsidR="64BCE042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ли </w:t>
      </w:r>
      <w:r w:rsidR="3CD911DB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Генератор Библиографического описания</w:t>
      </w:r>
      <w:r w:rsidR="67D09688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15">
        <w:r w:rsidR="3CD911DB" w:rsidRPr="005E0F52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https://cls.tgl.ru/generator-bo/</w:t>
        </w:r>
      </w:hyperlink>
    </w:p>
    <w:p w14:paraId="2897EEF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В работе допустимо использование </w:t>
      </w:r>
      <w:r w:rsidR="619C352A" w:rsidRPr="4EF3C8F5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оформления ссылок на использованные источники</w:t>
      </w:r>
      <w:r w:rsidR="188B6C50" w:rsidRPr="4EF3C8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B739A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2B467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могут содержать материалы, подтверждающие результаты выполненных исследований, содержание,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формат которых не позволяет размещать их в тексте ВКР.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Например, рекомендуется выносить в приложения таблицы и схемы, размер которых превышает 2 стр. В приложения могут быть включены: фрагменты иллюстративного материала, выдержки из нормативных документов, положения, стандарты, инструкции и методики, разработанные в процессе выполнения ВКР, формы и бланки для проведения исследований, массивы эмпирических данных, промежуточные доказательства, протоколы экспериментов, описание условий проведения эмпирических исследований и измерений, заключения экспертизы, иллюстрации вспомогательного характера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,  копии дипломов и сертификатов, акты внедрения результатов ВКР и др. Допускается использование приложений нестандартного размера, которые в сложенном виде соответствуют формату А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. Нумерация страниц приложений продолжает нумерацию основного текста работы. </w:t>
      </w:r>
    </w:p>
    <w:p w14:paraId="463AD65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3D875E" w14:textId="77777777" w:rsid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77DC4505" w14:textId="77777777" w:rsidR="00CE3157" w:rsidRDefault="00CE3157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5850D956" w14:textId="77777777" w:rsidR="00CE3157" w:rsidRPr="00C538DE" w:rsidRDefault="00CE3157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57F1118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3.4. Требования к сообщению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BF876E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BB6C44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Ориентировочное время сообщения обучающегося о ВКР на заседании ГЭК до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материала. Сообщение обучающегося должно быть структурировано, раскрывать причины выбора и актуальность темы, цель работы и ее задачи, предмет, объект, логику выведения каждого наиболее значимого вывода, а также презентовать педагогическую составляющую исследования. В заключительной части доклада должны быть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 </w:t>
      </w:r>
    </w:p>
    <w:p w14:paraId="2D35365C" w14:textId="77777777" w:rsidR="00C538DE" w:rsidRPr="00C538DE" w:rsidRDefault="00C538DE" w:rsidP="00C538D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73301A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подготовке презентации для защиты ВКР необходимо соблюдать следующие требования: </w:t>
      </w:r>
    </w:p>
    <w:p w14:paraId="770936A0" w14:textId="3FDDF925" w:rsidR="00C538DE" w:rsidRPr="00C538DE" w:rsidRDefault="09C82809" w:rsidP="4EF3C8F5">
      <w:pPr>
        <w:shd w:val="clear" w:color="auto" w:fill="FFFFFF" w:themeFill="background1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- количество слайдов не более 10-15. Первый слайд презентации должен содержать информацию о теме ВКР, ее авторе и научном руководителе. На втором слайде приводится информация о ВКР: </w:t>
      </w:r>
      <w:r w:rsidR="3FF348AE"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предмет и объект исследования, его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цель, задачи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818898" w14:textId="77777777" w:rsidR="00C538DE" w:rsidRPr="00C538DE" w:rsidRDefault="09C82809" w:rsidP="4EF3C8F5">
      <w:pPr>
        <w:shd w:val="clear" w:color="auto" w:fill="FFFFFF" w:themeFill="background1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те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>езентации не должен служить конспектом для докладчика и должен быть свернут до ключевых слов и фраз. Полные развернутые предложения допускаются только при необходимости цитирования; </w:t>
      </w:r>
    </w:p>
    <w:p w14:paraId="7F61FB6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при графическом представлении информации должны использоваться адекватные средства визуализации (графики, диаграммы, иллюстрации, таблицы); </w:t>
      </w:r>
    </w:p>
    <w:p w14:paraId="6CF72DA8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информация на слайдах должна хорошо читаться; </w:t>
      </w:r>
    </w:p>
    <w:p w14:paraId="619F748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оптимальным для электронной презентации является светлый фон слайдов и темный цвет текста. Рекомендуется использовать корпоративный шаблон презентации, размещенный на сайте ПГГПУ http://pspu.ru/university/ob-universitete/brendbuk;  </w:t>
      </w:r>
    </w:p>
    <w:p w14:paraId="3D471C11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размер шрифта должен делать те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иемлемым для чтения на экране (16-20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). На экране лучше воспринимаются шрифты без засечек (такие как, например,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Tahoma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Verdana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Arial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6C0C7FA8" w14:textId="33E20468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содержание презентации должно быть согласовано с научным руководителем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8A34D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презентация должна управляться докладчиком или ассистентом докладчика из числа студентов. </w:t>
      </w:r>
    </w:p>
    <w:p w14:paraId="6F18CEE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C553E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2F6C7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3.5. Общие критерии оценки уровня подготовки выпускника по итогам защиты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605AD6" w14:textId="7CD3BCD5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определении оценки ВКР членами Государственной экзаменационной комиссии принимается во внимание уровень научной и практической подготовки обучающегося, качество проведения и представления исследования, а также оформления работы. Государственная экзаменационная комиссия, определяя оценку защиты и выполнения ВКР в целом, учитывает также мнение руководителя ВКР. </w:t>
      </w:r>
    </w:p>
    <w:p w14:paraId="37897C2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Суммарный бал оценки ГЭК определяется как среднее арифметическое из баллов оценки членов ГЭК.  </w:t>
      </w:r>
    </w:p>
    <w:p w14:paraId="306D287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ГЭК, в установленном порядке. </w:t>
      </w:r>
    </w:p>
    <w:p w14:paraId="66B6CCA0" w14:textId="41ABD3FD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«ОТЛИЧНО» -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практического применения и внедрения результатов исследования в практику.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целевой установкой, отвечает предъявляемым требованиям к структуре, содержанию и оформлению.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замечаний. Заключительное слово краткое, но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емкое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 сути. Широкое применение и уверенное использование новых информационных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в самой работе, так и во время доклада. </w:t>
      </w:r>
    </w:p>
    <w:p w14:paraId="0DD4FD14" w14:textId="7D73B764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«ХОРОШО» -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 или имеют незначительные замечания, которые не влияют на полное раскрытие темы. Заключительное слово краткое, но допускается расплывчатость сути. Несколько узкое применение и сдержанное использование информационных технологий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в самой работе, так и во время доклада. </w:t>
      </w:r>
    </w:p>
    <w:p w14:paraId="3EFDB1C5" w14:textId="5B4F7F3F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«УДОВЛЕТВОРИТЕЛЬНО» - доклад структурирован, допускаются неточности при раскрытии причин выбора и актуальности темы, целей работы и ее  задач, предмета, объекта и хронологических рамок исследования, допущена грубая 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ВКР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  </w:t>
      </w:r>
    </w:p>
    <w:p w14:paraId="2599B3AD" w14:textId="51A77FFA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«НЕУДОВЛЕТВОРИТЕЛЬНО» -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отзыв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руководителя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на ВКР имеются существенные замечания. В заключительном слове студент допускает ошибки. </w:t>
      </w:r>
    </w:p>
    <w:p w14:paraId="148EB6E9" w14:textId="77777777" w:rsidR="00C538DE" w:rsidRPr="00C538DE" w:rsidRDefault="09C82809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Для повышения объективности оценивания члены ГЭК используют критерии оценивания, заявленные в оценочном листе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 w:rsidR="71F2E51C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420BD1E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по результатам защиты ВКР обучающегося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ВКР повторная защита проводится в соответствии с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Положением о ГИА ПГГПУ.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813D4C" w14:textId="77777777" w:rsidR="00C538DE" w:rsidRPr="00C538DE" w:rsidRDefault="09C82809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(</w:t>
      </w:r>
      <w:r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Приложение </w:t>
      </w:r>
      <w:r w:rsidR="1354B2AB"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 </w:t>
      </w:r>
    </w:p>
    <w:p w14:paraId="2B198266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Апелляция подается лично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 </w:t>
      </w:r>
    </w:p>
    <w:p w14:paraId="0CAC4B37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CE2D62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C53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AFEF7B" w14:textId="77777777" w:rsidR="004E289E" w:rsidRDefault="00C538D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00830439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Проректору по ОДИ ПГГПУ</w:t>
      </w:r>
    </w:p>
    <w:p w14:paraId="3D45BD93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Лизуновой Л.Р.</w:t>
      </w:r>
    </w:p>
    <w:p w14:paraId="37867317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Студента группы ______ </w:t>
      </w:r>
    </w:p>
    <w:p w14:paraId="3BFA119F" w14:textId="00F864E7" w:rsidR="005E0F52" w:rsidRDefault="003B351E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0F52">
        <w:rPr>
          <w:rFonts w:ascii="Times New Roman" w:hAnsi="Times New Roman" w:cs="Times New Roman"/>
          <w:sz w:val="24"/>
          <w:szCs w:val="24"/>
        </w:rPr>
        <w:t>акультета</w:t>
      </w:r>
      <w:r>
        <w:rPr>
          <w:rFonts w:ascii="Times New Roman" w:hAnsi="Times New Roman" w:cs="Times New Roman"/>
          <w:sz w:val="24"/>
          <w:szCs w:val="24"/>
        </w:rPr>
        <w:t xml:space="preserve"> иностранных языков</w:t>
      </w:r>
    </w:p>
    <w:p w14:paraId="0382D98E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E0D96D" w14:textId="77777777" w:rsidR="005E0F52" w:rsidRDefault="005E0F52" w:rsidP="005E0F52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46021752" w14:textId="77777777" w:rsidR="005E0F52" w:rsidRDefault="005E0F52" w:rsidP="005E0F52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59456DC5" w14:textId="77777777" w:rsidR="005E0F52" w:rsidRDefault="005E0F52" w:rsidP="005E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(согласие) на участие в демонстрационном экзамене.</w:t>
      </w:r>
    </w:p>
    <w:p w14:paraId="5790F542" w14:textId="77777777" w:rsidR="005E0F52" w:rsidRDefault="005E0F52" w:rsidP="005E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1DC4E2" w14:textId="3A9E00B1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сдачи Итогового междисциплинарного экзамена по направлению подготовки 44.03.05 Педагогическое образование (с двумя профилями подготовки), профили «</w:t>
      </w:r>
      <w:r w:rsidR="00FB398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Английский язык, </w:t>
      </w:r>
      <w:r w:rsidR="003B351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B398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торой иностранный язык</w:t>
      </w:r>
      <w:r>
        <w:rPr>
          <w:rFonts w:ascii="Times New Roman" w:hAnsi="Times New Roman" w:cs="Times New Roman"/>
          <w:sz w:val="24"/>
          <w:szCs w:val="24"/>
        </w:rPr>
        <w:t>» с использованием оценочного средства Демонстрационный (профессиональный) экзамен.</w:t>
      </w:r>
    </w:p>
    <w:p w14:paraId="6416FF1F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Программой государственной итоговой аттестации с использованием оценочного средства демонстрационный (профессиональный) экзамен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14:paraId="61462D30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407DFA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«Пермский государственный гуманитарно-педагогический университет» с местом нахождения по адресу: 614990. г. Пермь, ул. Сибирская, 24, ИНН 5904101146 ОГРН 1025900887044,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обработку моих персональных данных, включенных в настоящее согласие, а именно: </w:t>
      </w:r>
    </w:p>
    <w:p w14:paraId="312DBD1B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фамилия, имя, отчество (при наличии);  </w:t>
      </w:r>
    </w:p>
    <w:p w14:paraId="42BC941E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дата рождения; </w:t>
      </w:r>
    </w:p>
    <w:p w14:paraId="578B1E89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контактный телефон, </w:t>
      </w:r>
    </w:p>
    <w:p w14:paraId="0F1F4D3B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 электронной почты;</w:t>
      </w:r>
    </w:p>
    <w:p w14:paraId="3EE293A5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фото- или видеоизображения.</w:t>
      </w:r>
    </w:p>
    <w:p w14:paraId="1546F829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включена в настоящее согласие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участия в демонстрационном экзамене, проводимом ФГБОУ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«Пермский государственный гуманитарно-педагогический университет». </w:t>
      </w:r>
    </w:p>
    <w:p w14:paraId="5EAB00DA" w14:textId="77777777" w:rsidR="005E0F52" w:rsidRDefault="005E0F52" w:rsidP="005E0F52">
      <w:pPr>
        <w:pStyle w:val="a7"/>
        <w:ind w:firstLine="709"/>
        <w:jc w:val="both"/>
        <w:rPr>
          <w:bCs/>
          <w:color w:val="000000"/>
          <w:spacing w:val="3"/>
          <w:sz w:val="24"/>
          <w:szCs w:val="24"/>
        </w:rPr>
      </w:pPr>
      <w:proofErr w:type="gramStart"/>
      <w:r>
        <w:rPr>
          <w:bCs/>
          <w:color w:val="000000"/>
          <w:spacing w:val="3"/>
          <w:sz w:val="24"/>
          <w:szCs w:val="24"/>
        </w:rPr>
        <w:t>Я даю разрешение ФГБОУ ВО «ПГГПУ» и его уполномоченным представителям получать, собирать, систематизировать, накапливать, хранить, уточнять (обновлять), удалять, использовать, размещать информацию на официальном сайте ФГБОУ ВО «ПГГПУ» в информационно-телекоммуникационной сети Интернет и иным образом обрабатывать (в том числе в электронном виде) мои персональные данные, указанные в настоящем согласии, в том числе</w:t>
      </w:r>
      <w:r>
        <w:rPr>
          <w:color w:val="000000"/>
          <w:sz w:val="24"/>
          <w:szCs w:val="24"/>
        </w:rPr>
        <w:t xml:space="preserve"> размещать  </w:t>
      </w:r>
      <w:r>
        <w:rPr>
          <w:sz w:val="24"/>
          <w:szCs w:val="24"/>
        </w:rPr>
        <w:t>фото- или видеоизображения</w:t>
      </w:r>
      <w:r>
        <w:rPr>
          <w:color w:val="000000"/>
          <w:sz w:val="24"/>
          <w:szCs w:val="24"/>
        </w:rPr>
        <w:t xml:space="preserve"> на официальном сайте ФГБОУ ВО</w:t>
      </w:r>
      <w:proofErr w:type="gramEnd"/>
      <w:r>
        <w:rPr>
          <w:color w:val="000000"/>
          <w:sz w:val="24"/>
          <w:szCs w:val="24"/>
        </w:rPr>
        <w:t xml:space="preserve"> ПГГПУ pspu.ru и официальных социальных </w:t>
      </w:r>
      <w:proofErr w:type="gramStart"/>
      <w:r>
        <w:rPr>
          <w:color w:val="000000"/>
          <w:sz w:val="24"/>
          <w:szCs w:val="24"/>
        </w:rPr>
        <w:t>сетях</w:t>
      </w:r>
      <w:proofErr w:type="gramEnd"/>
      <w:r>
        <w:rPr>
          <w:color w:val="000000"/>
          <w:sz w:val="24"/>
          <w:szCs w:val="24"/>
        </w:rPr>
        <w:t>.</w:t>
      </w:r>
    </w:p>
    <w:p w14:paraId="614CA1BB" w14:textId="77777777" w:rsidR="005E0F52" w:rsidRDefault="005E0F52" w:rsidP="005E0F52">
      <w:pPr>
        <w:pStyle w:val="a7"/>
        <w:ind w:firstLine="709"/>
        <w:jc w:val="both"/>
        <w:rPr>
          <w:bCs/>
          <w:color w:val="000000"/>
          <w:spacing w:val="3"/>
          <w:sz w:val="24"/>
          <w:szCs w:val="24"/>
        </w:rPr>
      </w:pPr>
      <w:r>
        <w:rPr>
          <w:bCs/>
          <w:color w:val="000000"/>
          <w:spacing w:val="3"/>
          <w:sz w:val="24"/>
          <w:szCs w:val="24"/>
        </w:rPr>
        <w:t>Согласие дается на срок 5 (пять) лет и может быть в любой момент мной отозвано путем направления письменного уведомления. Я предупрежден, что направление мной указанного письменного уведомления автоматически влечет за собой удаление моих данных из баз данных ФГБОУ ВО «ПГГПУ».</w:t>
      </w:r>
    </w:p>
    <w:p w14:paraId="53E56A69" w14:textId="77777777" w:rsidR="005E0F52" w:rsidRDefault="005E0F52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301211" w14:textId="7119BF57" w:rsidR="005E0F52" w:rsidRDefault="00DC00E9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</w:t>
      </w:r>
      <w:r w:rsidR="005E0F5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31DA70" w14:textId="77777777" w:rsidR="005E0F52" w:rsidRDefault="005E0F52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</w:t>
      </w:r>
    </w:p>
    <w:p w14:paraId="4195C05F" w14:textId="77777777" w:rsidR="005E0F52" w:rsidRDefault="005E0F52" w:rsidP="005E0F52">
      <w:pPr>
        <w:spacing w:after="0"/>
        <w:ind w:right="28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              расшифровка    </w:t>
      </w:r>
    </w:p>
    <w:p w14:paraId="2901D381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61BD148" w14:textId="12BBFDC6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 w:rsidR="003B351E">
        <w:rPr>
          <w:rFonts w:ascii="Times New Roman" w:hAnsi="Times New Roman" w:cs="Times New Roman"/>
          <w:sz w:val="24"/>
          <w:szCs w:val="24"/>
        </w:rPr>
        <w:t xml:space="preserve"> иностранных языков</w:t>
      </w:r>
    </w:p>
    <w:p w14:paraId="343893B2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/_______________</w:t>
      </w:r>
    </w:p>
    <w:p w14:paraId="7986D3A6" w14:textId="1D4B9FC0" w:rsidR="3124033F" w:rsidRDefault="005E0F52" w:rsidP="003F53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 20</w:t>
      </w:r>
      <w:r w:rsidR="00DC00E9">
        <w:rPr>
          <w:rFonts w:ascii="Times New Roman" w:hAnsi="Times New Roman" w:cs="Times New Roman"/>
          <w:sz w:val="24"/>
          <w:szCs w:val="24"/>
        </w:rPr>
        <w:t>__</w:t>
      </w:r>
      <w:r w:rsidR="3124033F"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728C27" w14:textId="77777777" w:rsidR="4EF3C8F5" w:rsidRDefault="4EF3C8F5" w:rsidP="4EF3C8F5">
      <w:pPr>
        <w:spacing w:after="0" w:line="240" w:lineRule="auto"/>
        <w:ind w:firstLine="50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4EF3C8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778FF4" w14:textId="77777777" w:rsid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2</w:t>
      </w:r>
    </w:p>
    <w:p w14:paraId="7ADA7108" w14:textId="77777777" w:rsidR="001B607B" w:rsidRPr="003F53E1" w:rsidRDefault="001B607B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F53E1">
        <w:rPr>
          <w:rFonts w:ascii="Times New Roman" w:eastAsia="Times New Roman" w:hAnsi="Times New Roman" w:cs="Times New Roman"/>
          <w:b/>
          <w:bCs/>
          <w:sz w:val="28"/>
        </w:rPr>
        <w:t>ПЛАН-КОНСПЕКТ УРОКА ИНОСТРАННОГО ЯЗЫКА</w:t>
      </w:r>
      <w:r w:rsidRPr="003F53E1">
        <w:rPr>
          <w:rFonts w:ascii="Times New Roman" w:eastAsia="Times New Roman" w:hAnsi="Times New Roman" w:cs="Times New Roman"/>
          <w:sz w:val="28"/>
        </w:rPr>
        <w:t> </w:t>
      </w:r>
    </w:p>
    <w:p w14:paraId="292F479A" w14:textId="77777777" w:rsidR="001B607B" w:rsidRPr="003F53E1" w:rsidRDefault="001B607B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F53E1">
        <w:rPr>
          <w:rFonts w:ascii="Times New Roman" w:eastAsia="Times New Roman" w:hAnsi="Times New Roman" w:cs="Times New Roman"/>
          <w:b/>
          <w:bCs/>
          <w:sz w:val="28"/>
        </w:rPr>
        <w:t>Визитная</w:t>
      </w:r>
      <w:r w:rsidR="007124BA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F53E1">
        <w:rPr>
          <w:rFonts w:ascii="Times New Roman" w:eastAsia="Times New Roman" w:hAnsi="Times New Roman" w:cs="Times New Roman"/>
          <w:b/>
          <w:bCs/>
          <w:sz w:val="28"/>
        </w:rPr>
        <w:t>карта урока</w:t>
      </w:r>
      <w:r w:rsidRPr="003F53E1">
        <w:rPr>
          <w:rFonts w:ascii="Times New Roman" w:eastAsia="Times New Roman" w:hAnsi="Times New Roman" w:cs="Times New Roman"/>
          <w:sz w:val="28"/>
        </w:rPr>
        <w:t> </w:t>
      </w:r>
    </w:p>
    <w:p w14:paraId="15DAB6FD" w14:textId="77777777" w:rsidR="001B607B" w:rsidRPr="001B607B" w:rsidRDefault="001B607B" w:rsidP="001B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УМК: ___________________________________ </w:t>
      </w:r>
    </w:p>
    <w:p w14:paraId="02AACBCD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Класс: __________________________________ </w:t>
      </w:r>
    </w:p>
    <w:p w14:paraId="6D591A50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Start"/>
      <w:r w:rsidRPr="001B607B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1B607B">
        <w:rPr>
          <w:rFonts w:ascii="Times New Roman" w:eastAsia="Times New Roman" w:hAnsi="Times New Roman" w:cs="Times New Roman"/>
          <w:sz w:val="24"/>
          <w:szCs w:val="24"/>
        </w:rPr>
        <w:t>модуль): ___________________________________ </w:t>
      </w:r>
    </w:p>
    <w:p w14:paraId="0E535AAA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Урок №: ________________________________ </w:t>
      </w:r>
    </w:p>
    <w:p w14:paraId="2EC9F005" w14:textId="77777777" w:rsidR="001B607B" w:rsidRDefault="001B607B" w:rsidP="001B60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484"/>
      </w:tblGrid>
      <w:tr w:rsidR="001B607B" w:rsidRPr="003F53E1" w14:paraId="0A69BEC0" w14:textId="77777777" w:rsidTr="00ED0915">
        <w:trPr>
          <w:trHeight w:val="1332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581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</w:rPr>
            </w:pPr>
            <w:r w:rsidRPr="003F53E1">
              <w:rPr>
                <w:rFonts w:ascii="Times New Roman" w:hAnsi="Times New Roman"/>
                <w:i/>
              </w:rPr>
              <w:t>Планируемые п</w:t>
            </w:r>
            <w:r w:rsidRPr="003F53E1">
              <w:rPr>
                <w:rFonts w:ascii="Times New Roman" w:hAnsi="Times New Roman"/>
                <w:i/>
                <w:u w:val="single"/>
              </w:rPr>
              <w:t xml:space="preserve">редметные </w:t>
            </w:r>
            <w:r w:rsidRPr="003F53E1">
              <w:rPr>
                <w:rFonts w:ascii="Times New Roman" w:hAnsi="Times New Roman"/>
                <w:b/>
                <w:i/>
              </w:rPr>
              <w:t>результаты учащихся</w:t>
            </w:r>
            <w:r w:rsidRPr="003F53E1">
              <w:rPr>
                <w:rFonts w:ascii="Times New Roman" w:hAnsi="Times New Roman"/>
                <w:i/>
              </w:rPr>
              <w:t>:</w:t>
            </w:r>
          </w:p>
          <w:p w14:paraId="5384C67E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  <w:i/>
              </w:rPr>
              <w:t>1.</w:t>
            </w:r>
          </w:p>
          <w:p w14:paraId="27BFA532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2.  </w:t>
            </w:r>
          </w:p>
          <w:p w14:paraId="7E312555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3. </w:t>
            </w:r>
          </w:p>
          <w:p w14:paraId="3E723A98" w14:textId="77777777" w:rsidR="001B607B" w:rsidRPr="003F53E1" w:rsidRDefault="001B607B" w:rsidP="00ED0915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</w:rPr>
              <w:t>4…..</w:t>
            </w:r>
          </w:p>
        </w:tc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7DB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  <w:u w:val="single"/>
              </w:rPr>
              <w:t xml:space="preserve">Учебные </w:t>
            </w:r>
            <w:r w:rsidRPr="003F53E1">
              <w:rPr>
                <w:rFonts w:ascii="Times New Roman" w:hAnsi="Times New Roman" w:cs="Times New Roman"/>
                <w:b/>
                <w:i/>
                <w:u w:val="single"/>
              </w:rPr>
              <w:t>задачи учителя:</w:t>
            </w:r>
          </w:p>
          <w:p w14:paraId="64200FD8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3F53E1">
              <w:rPr>
                <w:rFonts w:ascii="Times New Roman" w:hAnsi="Times New Roman" w:cs="Times New Roman"/>
                <w:i/>
              </w:rPr>
              <w:t xml:space="preserve">(связаны с формированием иноязычной коммуникативной компетенции): </w:t>
            </w:r>
            <w:proofErr w:type="gramEnd"/>
          </w:p>
          <w:p w14:paraId="3D0CAFA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1…</w:t>
            </w:r>
          </w:p>
          <w:p w14:paraId="2ABB7FDF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2…</w:t>
            </w:r>
          </w:p>
          <w:p w14:paraId="76255E8F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3…</w:t>
            </w:r>
          </w:p>
          <w:p w14:paraId="12A977E8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4…</w:t>
            </w:r>
          </w:p>
        </w:tc>
      </w:tr>
      <w:tr w:rsidR="001B607B" w:rsidRPr="003F53E1" w14:paraId="1B7D69D6" w14:textId="77777777" w:rsidTr="00ED0915">
        <w:trPr>
          <w:trHeight w:val="509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7976" w14:textId="77777777" w:rsidR="001B607B" w:rsidRPr="003F53E1" w:rsidRDefault="001B607B" w:rsidP="00ED09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FB4" w14:textId="77777777" w:rsidR="001B607B" w:rsidRPr="003F53E1" w:rsidRDefault="001B607B" w:rsidP="00ED091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B607B" w:rsidRPr="003F53E1" w14:paraId="2CC47090" w14:textId="77777777" w:rsidTr="00ED0915">
        <w:trPr>
          <w:trHeight w:val="547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81F" w14:textId="77777777" w:rsidR="001B607B" w:rsidRPr="003F53E1" w:rsidRDefault="001B607B" w:rsidP="001B607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 xml:space="preserve">Планируемые </w:t>
            </w:r>
            <w:proofErr w:type="spellStart"/>
            <w:r w:rsidRPr="003F53E1">
              <w:rPr>
                <w:rFonts w:ascii="Times New Roman" w:hAnsi="Times New Roman" w:cs="Times New Roman"/>
                <w:i/>
              </w:rPr>
              <w:t>метапредметные</w:t>
            </w:r>
            <w:proofErr w:type="spellEnd"/>
            <w:r w:rsidRPr="003F53E1">
              <w:rPr>
                <w:rFonts w:ascii="Times New Roman" w:hAnsi="Times New Roman" w:cs="Times New Roman"/>
                <w:i/>
              </w:rPr>
              <w:t xml:space="preserve"> результаты</w:t>
            </w:r>
          </w:p>
          <w:p w14:paraId="2242BBA4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</w:t>
            </w:r>
          </w:p>
          <w:p w14:paraId="752535E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</w:t>
            </w:r>
          </w:p>
          <w:p w14:paraId="2F91C905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3…</w:t>
            </w:r>
          </w:p>
          <w:p w14:paraId="06D98017" w14:textId="77777777" w:rsidR="001B607B" w:rsidRPr="003F53E1" w:rsidRDefault="001B607B" w:rsidP="001B607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Планируемые личностные результаты:</w:t>
            </w:r>
          </w:p>
          <w:p w14:paraId="6113997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</w:t>
            </w:r>
          </w:p>
          <w:p w14:paraId="47F36364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</w:t>
            </w:r>
          </w:p>
          <w:p w14:paraId="5F38C227" w14:textId="77777777" w:rsidR="001B607B" w:rsidRPr="003F53E1" w:rsidRDefault="001B607B" w:rsidP="001B607B">
            <w:pPr>
              <w:pStyle w:val="-11"/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F4E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  <w:u w:val="single"/>
              </w:rPr>
              <w:t>Развивающие задачи (связаны с развитием психических процессов):</w:t>
            </w:r>
          </w:p>
          <w:p w14:paraId="208C94B6" w14:textId="77777777" w:rsidR="001B607B" w:rsidRPr="003F53E1" w:rsidRDefault="001B607B" w:rsidP="00F10CEB">
            <w:pPr>
              <w:pStyle w:val="a4"/>
              <w:numPr>
                <w:ilvl w:val="0"/>
                <w:numId w:val="35"/>
              </w:numPr>
              <w:jc w:val="both"/>
              <w:rPr>
                <w:i/>
                <w:sz w:val="22"/>
                <w:szCs w:val="22"/>
              </w:rPr>
            </w:pPr>
            <w:r w:rsidRPr="003F53E1">
              <w:rPr>
                <w:i/>
                <w:sz w:val="22"/>
                <w:szCs w:val="22"/>
              </w:rPr>
              <w:t>Развивать…</w:t>
            </w:r>
          </w:p>
          <w:p w14:paraId="4C31C7A2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</w:rPr>
              <w:t>2…</w:t>
            </w:r>
          </w:p>
        </w:tc>
      </w:tr>
      <w:tr w:rsidR="001B607B" w14:paraId="138EA0CA" w14:textId="77777777" w:rsidTr="00ED0915">
        <w:trPr>
          <w:trHeight w:val="573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E92" w14:textId="77777777" w:rsidR="001B607B" w:rsidRDefault="001B607B" w:rsidP="00ED0915">
            <w:pPr>
              <w:rPr>
                <w:sz w:val="20"/>
                <w:szCs w:val="20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ABD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3F53E1">
              <w:rPr>
                <w:rFonts w:ascii="Times New Roman" w:hAnsi="Times New Roman" w:cs="Times New Roman"/>
                <w:i/>
                <w:u w:val="single"/>
              </w:rPr>
              <w:t>Воспитательные (связаны с воспитанием всех сторон личности уч-ся:</w:t>
            </w:r>
            <w:proofErr w:type="gramEnd"/>
          </w:p>
          <w:p w14:paraId="0F68FB3E" w14:textId="77777777" w:rsidR="001B607B" w:rsidRPr="003F53E1" w:rsidRDefault="001B607B" w:rsidP="00F10CEB">
            <w:pPr>
              <w:pStyle w:val="a4"/>
              <w:numPr>
                <w:ilvl w:val="0"/>
                <w:numId w:val="36"/>
              </w:numPr>
              <w:jc w:val="both"/>
              <w:rPr>
                <w:i/>
                <w:sz w:val="22"/>
                <w:szCs w:val="22"/>
                <w:u w:val="single"/>
              </w:rPr>
            </w:pPr>
            <w:r w:rsidRPr="003F53E1">
              <w:rPr>
                <w:i/>
                <w:sz w:val="22"/>
                <w:szCs w:val="22"/>
              </w:rPr>
              <w:t>Содействовать…</w:t>
            </w:r>
          </w:p>
          <w:p w14:paraId="497B2030" w14:textId="77777777" w:rsidR="001B607B" w:rsidRDefault="001B607B" w:rsidP="001B607B">
            <w:pPr>
              <w:spacing w:after="0"/>
              <w:jc w:val="both"/>
              <w:rPr>
                <w:u w:val="single"/>
              </w:rPr>
            </w:pPr>
          </w:p>
        </w:tc>
      </w:tr>
    </w:tbl>
    <w:p w14:paraId="61BB2692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8997"/>
      </w:tblGrid>
      <w:tr w:rsidR="001B607B" w:rsidRPr="001B607B" w14:paraId="1321ED02" w14:textId="77777777" w:rsidTr="001B607B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389ED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Дидактические средства достижения и измерения планируемых результатов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F2F9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16C91FE" w14:textId="77777777" w:rsidTr="001B607B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12D6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Возможные трудности реализации поставленных задач и способы их преодоления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55C8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29B861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934BDC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D2230B" w14:textId="77777777" w:rsidR="003F53E1" w:rsidRDefault="003F53E1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973B09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C07A2D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BC2C7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080C0923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C74A12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30"/>
        <w:gridCol w:w="3561"/>
        <w:gridCol w:w="1235"/>
        <w:gridCol w:w="3007"/>
        <w:gridCol w:w="2393"/>
      </w:tblGrid>
      <w:tr w:rsidR="001B607B" w:rsidRPr="001B607B" w14:paraId="6C61074B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183E3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Содержание урока, решаемые учебные задачи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D4BCC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Способы и приемы решения учебных задач, используемые средства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18AA8" w14:textId="1A0BA823" w:rsidR="001B607B" w:rsidRPr="001B607B" w:rsidRDefault="001B607B" w:rsidP="000765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Речевая деятельность учителя на </w:t>
            </w:r>
            <w:r w:rsidR="0007659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английском языке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115B0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Формы организации учебной </w:t>
            </w: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деят-ти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2B49E5CB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/время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162F4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Деятельность учащихся по решению учебных задач, предполагаемый предметный результат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E0C0C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Личностные и </w:t>
            </w: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метапредметные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результаты деятельности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1B607B" w:rsidRPr="001B607B" w14:paraId="521E2C20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1A767" w14:textId="77777777" w:rsidR="001B607B" w:rsidRPr="001B607B" w:rsidRDefault="001B607B" w:rsidP="00F10CEB">
            <w:pPr>
              <w:numPr>
                <w:ilvl w:val="0"/>
                <w:numId w:val="3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Мотивационно-целевой этап</w:t>
            </w: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600EA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1CF4B423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FA85B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Орг</w:t>
            </w:r>
            <w:proofErr w:type="gramStart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.м</w:t>
            </w:r>
            <w:proofErr w:type="gramEnd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омент</w:t>
            </w:r>
            <w:proofErr w:type="spellEnd"/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243A9802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63C3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22D9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B67C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9DFA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56AF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481669B1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F5D9B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Мотивация учебно-познавательной деятельности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6FAA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B599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9168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11720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0EC4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69F1FFA5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180B9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Целеполагание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3EF6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3429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E795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1DA5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13BD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D2D9734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95AE6" w14:textId="77777777" w:rsidR="001B607B" w:rsidRPr="001B607B" w:rsidRDefault="001B607B" w:rsidP="00F10CEB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Деятельностный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этап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2A50E9FF" w14:textId="77777777" w:rsidR="001B607B" w:rsidRPr="001B607B" w:rsidRDefault="001B607B" w:rsidP="001B607B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07B" w:rsidRPr="001B607B" w14:paraId="19E1B024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E8F3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Актуализация опорных знаний, сформированных навыков и умений: 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1E99FFF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…..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E44C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2800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5992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1517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574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305743CD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F0B08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Изучение нового материала: 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61C6DCF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Формирование … навыков…/ Развитие умений…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8C0C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7C41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9A81A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2C4C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5317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0EC76FAD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0D156" w14:textId="77777777" w:rsidR="001B607B" w:rsidRPr="001B607B" w:rsidRDefault="001B607B" w:rsidP="00F10CEB">
            <w:pPr>
              <w:numPr>
                <w:ilvl w:val="0"/>
                <w:numId w:val="3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Рефлексивный этап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4BFB9D1E" w14:textId="77777777" w:rsidR="001B607B" w:rsidRPr="001B607B" w:rsidRDefault="001B607B" w:rsidP="001B607B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Calibri" w:eastAsia="Times New Roman" w:hAnsi="Calibri" w:cs="Calibri"/>
              </w:rPr>
              <w:t> </w:t>
            </w:r>
          </w:p>
        </w:tc>
      </w:tr>
      <w:tr w:rsidR="001B607B" w:rsidRPr="001B607B" w14:paraId="445828AF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0948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Оценка результатов деятельности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4C2E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120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A9FA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AD99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9C06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3DE73326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8AA2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Домашнее задание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C2026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2D98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3E740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6394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8231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A102D4A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21411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8B32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DDD5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174AD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5E66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55AF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A6757B" w14:textId="77777777" w:rsidR="001B607B" w:rsidRPr="001B607B" w:rsidRDefault="001B607B" w:rsidP="001B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61F5C46D" w14:textId="77777777" w:rsidR="001B607B" w:rsidRDefault="001B607B" w:rsidP="00210487">
      <w:pPr>
        <w:spacing w:after="0" w:line="240" w:lineRule="auto"/>
        <w:ind w:firstLine="505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1B607B" w:rsidSect="001B607B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2C7D7426" w14:textId="77777777" w:rsidR="004E289E" w:rsidRP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3</w:t>
      </w:r>
    </w:p>
    <w:p w14:paraId="63DD9485" w14:textId="77777777" w:rsidR="00A16E36" w:rsidRDefault="00C538DE" w:rsidP="00A16E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</w:t>
      </w:r>
      <w:r w:rsidR="001B6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критерии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оценивания проявленных студентом компетенций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еждисциплинарном государственном экзамене по направлению подготовки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. Каждый критерий включает показател</w:t>
      </w:r>
      <w:r w:rsidR="00A16E36">
        <w:rPr>
          <w:rFonts w:ascii="Times New Roman" w:eastAsia="Times New Roman" w:hAnsi="Times New Roman" w:cs="Times New Roman"/>
          <w:sz w:val="24"/>
          <w:szCs w:val="24"/>
        </w:rPr>
        <w:t>и, раскрывающие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содержание критерия. </w:t>
      </w:r>
    </w:p>
    <w:p w14:paraId="46978D6E" w14:textId="77777777" w:rsidR="00A16E36" w:rsidRDefault="00A16E36" w:rsidP="00A16E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198A01" w14:textId="77777777" w:rsidR="00A16E36" w:rsidRPr="00F94DE8" w:rsidRDefault="00A16E36" w:rsidP="00A16E3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86"/>
        <w:gridCol w:w="5639"/>
        <w:gridCol w:w="1778"/>
        <w:gridCol w:w="1552"/>
      </w:tblGrid>
      <w:tr w:rsidR="00A16E36" w:rsidRPr="00F94DE8" w14:paraId="0FA8FAC8" w14:textId="77777777" w:rsidTr="007124BA">
        <w:trPr>
          <w:trHeight w:val="158"/>
          <w:tblHeader/>
        </w:trPr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0286C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8BD4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критериев, критерии оценивания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020A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8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0877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</w:p>
        </w:tc>
      </w:tr>
      <w:tr w:rsidR="00A16E36" w:rsidRPr="00F94DE8" w14:paraId="61AEEC24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8061" w14:textId="3DDCCB20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Психолого-педагогическая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5EF47E33" w14:textId="77777777" w:rsidTr="007124BA">
        <w:trPr>
          <w:trHeight w:val="51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184B" w14:textId="77777777" w:rsidR="00A16E36" w:rsidRPr="00F94DE8" w:rsidRDefault="007124BA" w:rsidP="00712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A85A" w14:textId="77777777" w:rsidR="00A16E36" w:rsidRPr="00F94DE8" w:rsidRDefault="007124BA" w:rsidP="0071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3387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89A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60F7BC9" w14:textId="77777777" w:rsidTr="007124BA">
        <w:trPr>
          <w:trHeight w:val="34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47E3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B5BF" w14:textId="77777777" w:rsidR="00A16E36" w:rsidRPr="00F94DE8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индивидуальный и дифференцированный подход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118A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BAF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FEE10EC" w14:textId="77777777" w:rsidTr="00E55FE2">
        <w:trPr>
          <w:trHeight w:val="323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90A1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5CAF" w14:textId="2EE8FA6B" w:rsidR="00A16E36" w:rsidRPr="00F94DE8" w:rsidRDefault="00A16E36" w:rsidP="00E5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Создает условия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8A8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440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8E22717" w14:textId="77777777" w:rsidTr="007124BA">
        <w:trPr>
          <w:trHeight w:val="45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E6C2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5CB8" w14:textId="44D6D371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воспитательный потенциал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DA2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00A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40851D3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7327" w14:textId="4DB6A7B8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Коммуникативно-цифровая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2A82C3CA" w14:textId="77777777" w:rsidTr="007124BA">
        <w:trPr>
          <w:trHeight w:val="17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B709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B4A1" w14:textId="007A73DD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психологически безопасную атмосферу учебного занятия (эмоциональный комфорт, уважение личного достоинства)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4E9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E95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E896656" w14:textId="77777777" w:rsidTr="007124BA">
        <w:trPr>
          <w:trHeight w:val="567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E8A8" w14:textId="77777777" w:rsidR="00A16E36" w:rsidRPr="00A210F7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16E36"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1C9" w14:textId="404D838A" w:rsidR="00A16E36" w:rsidRPr="00A210F7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индивидуальный стиль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проявляется в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отборе содержания урока / </w:t>
            </w:r>
            <w:proofErr w:type="spellStart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оформлении экзаменационных материалов (технологическая карта урока, фрагмент урока, </w:t>
            </w:r>
            <w:proofErr w:type="spellStart"/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в проведении урока / </w:t>
            </w:r>
            <w:proofErr w:type="spellStart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167F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BDE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74C8162" w14:textId="77777777" w:rsidTr="007124BA">
        <w:trPr>
          <w:trHeight w:val="199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C5E9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5F39" w14:textId="5E41A718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Создает условия межличностного общения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достижения цели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F6E8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FD04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3CB87DD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5B0D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E261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владение навыками работы с цифровыми образовательными ресурсами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8937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E4F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25F737C" w14:textId="77777777" w:rsidTr="007124BA">
        <w:trPr>
          <w:trHeight w:val="66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0DD6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C1CF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владение навыками разработки и применения цифровых учебных (воспитательных) материалов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C77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F81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3B1D83D4" w14:textId="77777777" w:rsidTr="00921E8C">
        <w:trPr>
          <w:trHeight w:val="122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0975" w14:textId="27D24941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Предметная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369BB9E2" w14:textId="77777777" w:rsidTr="007124BA">
        <w:trPr>
          <w:trHeight w:val="43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40F1" w14:textId="77777777" w:rsidR="00A16E36" w:rsidRPr="00F94DE8" w:rsidRDefault="00A16E36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5118" w14:textId="48B24E35" w:rsidR="00A16E36" w:rsidRPr="00F94DE8" w:rsidRDefault="00A16E36" w:rsidP="0088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занятия  соответствует заявленной тематике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BCCA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7EA1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78838E5" w14:textId="77777777" w:rsidTr="007124BA">
        <w:trPr>
          <w:trHeight w:val="45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F350" w14:textId="77777777" w:rsidR="00A16E36" w:rsidRPr="00F94DE8" w:rsidRDefault="00A210F7" w:rsidP="00A21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003B" w14:textId="78BC209E" w:rsidR="00A16E36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6E36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одбирает</w:t>
            </w:r>
            <w:proofErr w:type="gramEnd"/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разрабатывает</w:t>
            </w:r>
            <w:r w:rsidR="00A16E36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дидактический материал для реализации поставленной цели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ABCD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C58B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751B45AA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630A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32CD" w14:textId="77777777" w:rsidR="00A16E36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иностранным языком в условиях профессиональной ситуации (первый иностранный язык)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6D8" w14:textId="77777777" w:rsidR="00A16E36" w:rsidRPr="00F94DE8" w:rsidRDefault="007124BA" w:rsidP="007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442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34C050C9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8A5D" w14:textId="77777777" w:rsidR="007124BA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D226" w14:textId="77777777" w:rsidR="007124BA" w:rsidRPr="00FE47A9" w:rsidRDefault="007124BA" w:rsidP="0071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иностранным языком в условиях профессиональной ситуации (второй иностранный язык)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D6C4" w14:textId="77777777" w:rsidR="007124BA" w:rsidRDefault="007124BA" w:rsidP="007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0AAD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514EF0A" w14:textId="77777777" w:rsidTr="007124BA">
        <w:trPr>
          <w:trHeight w:val="55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02DE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D2F1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Привлекает знания из различных предметных областей на основе междисциплинарного подхода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4EA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341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020D5A6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1671" w14:textId="6D959D22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Методическая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376D02A7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3105" w14:textId="77777777" w:rsidR="00A16E36" w:rsidRPr="00F94DE8" w:rsidRDefault="00A16E36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865A" w14:textId="17B43157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способы обучения и воспитания соответствуют заявленным целям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F5F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268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3093275" w14:textId="77777777" w:rsidTr="007124BA">
        <w:trPr>
          <w:trHeight w:val="13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92F0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EBF7" w14:textId="76D5A67A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Вовлекает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 целеполагания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101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0B8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FF3F70E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6202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C6B5" w14:textId="7D608848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целесообразно и эффективно необходимое учебное оборудование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01B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B6C1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44A09BC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D87B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E562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обоснованное чередование форм работы</w:t>
            </w:r>
          </w:p>
          <w:p w14:paraId="07B6E6CD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(фронтальной, индивидуальной, парной и групповой)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063D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1BB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77172BB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5699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1B9A" w14:textId="7B593CFF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условия переноса обучающимися усвоенных знаний, навыков и умений в новые условия деятельности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ABA0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FA4F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15ED548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517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A64C" w14:textId="02B4DDF5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различные формы оценивания учебных достижений обучающихся (в том числе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7DA9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A43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E78A882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279E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808F" w14:textId="6FB3A04C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задания, формирующие у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компетенции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D592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4A43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77C9B6B6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5798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504A" w14:textId="59196877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учебного занятия соответствуют поставленным целям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FA33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62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492B7295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6572" w14:textId="77777777" w:rsidR="007124BA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8DAC" w14:textId="77777777" w:rsidR="007124BA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в дискуссии 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C16CF1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членами государственного экзамена 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изучаемом языке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CF5B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C806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46383C62" w14:textId="77777777" w:rsidTr="007124BA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A741" w14:textId="77777777" w:rsidR="007124BA" w:rsidRPr="00FE47A9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баллы</w:t>
            </w:r>
          </w:p>
        </w:tc>
      </w:tr>
      <w:tr w:rsidR="007124BA" w:rsidRPr="00F94DE8" w14:paraId="304962F4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5849" w14:textId="77777777" w:rsidR="007124BA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DCCE" w14:textId="77777777" w:rsidR="007124BA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достижения в предметной области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: иностранный язык: участие в олимпиадах и конкурсах</w:t>
            </w:r>
          </w:p>
          <w:p w14:paraId="53A7C771" w14:textId="77777777" w:rsidR="00A210F7" w:rsidRPr="00FE47A9" w:rsidRDefault="00A210F7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1696" w14:textId="77777777" w:rsidR="007124BA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5ED8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0F7" w:rsidRPr="00F94DE8" w14:paraId="41AEF789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065B" w14:textId="77777777" w:rsidR="00A210F7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9120" w14:textId="77777777" w:rsidR="00A210F7" w:rsidRPr="00FE47A9" w:rsidRDefault="00A210F7" w:rsidP="00A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достижения в предметной области: 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методика, педагогика, психология: участие в олимпиадах и конкурсах</w:t>
            </w:r>
          </w:p>
          <w:p w14:paraId="54E237B7" w14:textId="77777777" w:rsidR="00A210F7" w:rsidRPr="00FE47A9" w:rsidRDefault="00A210F7" w:rsidP="00A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3F13" w14:textId="77777777" w:rsidR="00A210F7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7C58" w14:textId="77777777" w:rsidR="00A210F7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0F7" w:rsidRPr="00F94DE8" w14:paraId="459A6491" w14:textId="77777777" w:rsidTr="007124BA">
        <w:trPr>
          <w:trHeight w:val="25"/>
        </w:trPr>
        <w:tc>
          <w:tcPr>
            <w:tcW w:w="325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2C1E" w14:textId="77777777" w:rsidR="00A210F7" w:rsidRPr="00F94DE8" w:rsidRDefault="00A210F7" w:rsidP="00921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6392" w14:textId="77777777" w:rsidR="00A210F7" w:rsidRPr="00F94DE8" w:rsidRDefault="00330385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CECC" w14:textId="77777777" w:rsidR="00A210F7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10DD33" w14:textId="77777777" w:rsidR="00A16E36" w:rsidRPr="00F94DE8" w:rsidRDefault="00A16E36" w:rsidP="00A1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2D527" w14:textId="77777777" w:rsidR="00A210F7" w:rsidRPr="00FE47A9" w:rsidRDefault="00A210F7" w:rsidP="00A210F7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 xml:space="preserve">Шкала баллов, соответствующих  уровням </w:t>
      </w:r>
      <w:proofErr w:type="spellStart"/>
      <w:r w:rsidRPr="00FE47A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E47A9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 </w:t>
      </w:r>
    </w:p>
    <w:p w14:paraId="68B81B06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3 – полностью демонстрирует  </w:t>
      </w:r>
    </w:p>
    <w:p w14:paraId="79F1978F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2 – демонстрирует в основном объеме</w:t>
      </w:r>
    </w:p>
    <w:p w14:paraId="445035BF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1 – демонстрирует в ограниченном объеме</w:t>
      </w:r>
    </w:p>
    <w:p w14:paraId="542AB056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0 - отсутствует</w:t>
      </w:r>
    </w:p>
    <w:p w14:paraId="04BBA5D1" w14:textId="77777777" w:rsidR="00A210F7" w:rsidRPr="00FE47A9" w:rsidRDefault="00A210F7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DD4FCD9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Шкала перевода баллов, полученных в результате профессионального (демонстрационного) экзамена, в оценку:</w:t>
      </w:r>
    </w:p>
    <w:p w14:paraId="5EF4D3F7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«отлично» – от 75 до 64</w:t>
      </w:r>
    </w:p>
    <w:p w14:paraId="7174A157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«хорошо» – от 63 до 45</w:t>
      </w:r>
    </w:p>
    <w:p w14:paraId="225E750D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«удовлетворительно» – от 44 до 30</w:t>
      </w:r>
    </w:p>
    <w:p w14:paraId="1CBD43AC" w14:textId="77777777" w:rsidR="00C16CF1" w:rsidRPr="00F94DE8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«неудовлетворительно» – ниже 29</w:t>
      </w:r>
      <w:r w:rsidRPr="00F94D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D9F00F" w14:textId="77777777" w:rsidR="00C16CF1" w:rsidRDefault="00C16CF1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ADB295E" w14:textId="77777777" w:rsidR="00C16CF1" w:rsidRDefault="00C16CF1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C4BA2FF" w14:textId="4950FD35" w:rsidR="001B607B" w:rsidRPr="001B607B" w:rsidRDefault="00B16354" w:rsidP="00B16354">
      <w:pPr>
        <w:spacing w:after="0" w:line="240" w:lineRule="auto"/>
        <w:ind w:firstLine="1010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1B607B" w:rsidRPr="001B6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8D9C4" w14:textId="77777777" w:rsidR="00FA43E8" w:rsidRDefault="00FA43E8" w:rsidP="00FA43E8">
      <w:pPr>
        <w:spacing w:after="0" w:line="240" w:lineRule="auto"/>
        <w:ind w:firstLine="101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43E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4E289E"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14:paraId="0A8718D6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заявления обучающегося о выборе темы ВКР</w:t>
      </w: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D07B1E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1022A4" w14:textId="21DE575A" w:rsidR="004E289E" w:rsidRPr="004E289E" w:rsidRDefault="007F2A9D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4DE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 w:rsidR="00F94DE8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>екан</w:t>
      </w:r>
      <w:r w:rsidR="00F94DE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 xml:space="preserve"> факультета  </w:t>
      </w:r>
    </w:p>
    <w:p w14:paraId="6E0DA10D" w14:textId="77540F3D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иностранных языков</w:t>
      </w:r>
      <w:r w:rsidR="007F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89E">
        <w:rPr>
          <w:rFonts w:ascii="Times New Roman" w:eastAsia="Times New Roman" w:hAnsi="Times New Roman" w:cs="Times New Roman"/>
          <w:sz w:val="24"/>
          <w:szCs w:val="24"/>
        </w:rPr>
        <w:t>ПГГПУ,  </w:t>
      </w:r>
    </w:p>
    <w:p w14:paraId="1BE867C3" w14:textId="6ED981DB" w:rsidR="004E289E" w:rsidRPr="004E289E" w:rsidRDefault="00F94DE8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Канцур</w:t>
      </w:r>
      <w:proofErr w:type="spellEnd"/>
      <w:r w:rsidR="007F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>.Г. </w:t>
      </w:r>
    </w:p>
    <w:p w14:paraId="3DE15704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студента 5 курса  </w:t>
      </w:r>
    </w:p>
    <w:p w14:paraId="08D4109E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 </w:t>
      </w:r>
    </w:p>
    <w:p w14:paraId="4A8E40E9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(фамилия, имя, отчество) </w:t>
      </w:r>
    </w:p>
    <w:p w14:paraId="4E5CF75F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8AD159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8E3B5D" w14:textId="77777777" w:rsidR="004E289E" w:rsidRPr="004E289E" w:rsidRDefault="004E289E" w:rsidP="00F94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заявление.</w:t>
      </w:r>
    </w:p>
    <w:p w14:paraId="4A885E8A" w14:textId="77777777" w:rsidR="004E289E" w:rsidRPr="004E289E" w:rsidRDefault="004E289E" w:rsidP="004E289E">
      <w:pPr>
        <w:shd w:val="clear" w:color="auto" w:fill="FFFFFF"/>
        <w:spacing w:after="0" w:line="240" w:lineRule="auto"/>
        <w:ind w:left="168" w:firstLine="5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Прошу утвердить тему выпускной квалификационной работы </w:t>
      </w:r>
    </w:p>
    <w:p w14:paraId="6C9FA26E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43274F0C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104737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88EA3D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89E">
        <w:rPr>
          <w:rFonts w:ascii="Times New Roman" w:eastAsia="Times New Roman" w:hAnsi="Times New Roman" w:cs="Times New Roman"/>
          <w:sz w:val="24"/>
          <w:szCs w:val="24"/>
        </w:rPr>
        <w:t>Дата__________________Студент</w:t>
      </w:r>
      <w:proofErr w:type="spellEnd"/>
      <w:r w:rsidRPr="004E289E">
        <w:rPr>
          <w:rFonts w:ascii="Times New Roman" w:eastAsia="Times New Roman" w:hAnsi="Times New Roman" w:cs="Times New Roman"/>
          <w:sz w:val="24"/>
          <w:szCs w:val="24"/>
        </w:rPr>
        <w:t>  _____________________       </w:t>
      </w:r>
    </w:p>
    <w:p w14:paraId="248EF729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 </w:t>
      </w:r>
    </w:p>
    <w:p w14:paraId="1BACA0EF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(подпись) </w:t>
      </w:r>
    </w:p>
    <w:p w14:paraId="48A6BDC6" w14:textId="77777777" w:rsidR="004E289E" w:rsidRPr="004E289E" w:rsidRDefault="004E289E" w:rsidP="004E289E">
      <w:pPr>
        <w:shd w:val="clear" w:color="auto" w:fill="FFFFFF"/>
        <w:spacing w:after="0" w:line="240" w:lineRule="auto"/>
        <w:ind w:left="95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CB43AD" w14:textId="77777777" w:rsidR="004E289E" w:rsidRPr="004E289E" w:rsidRDefault="004E289E" w:rsidP="004E28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Научный руководитель:_________________________________________________________________________________________________________________________ </w:t>
      </w:r>
    </w:p>
    <w:p w14:paraId="73F00927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(фамилия, инициалы, ученая степень, должность) </w:t>
      </w:r>
    </w:p>
    <w:p w14:paraId="5A9C1E0B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397605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 </w:t>
      </w:r>
    </w:p>
    <w:p w14:paraId="6171787A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(подпись) </w:t>
      </w:r>
    </w:p>
    <w:p w14:paraId="5927D847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A11493" w14:textId="77777777" w:rsidR="004E289E" w:rsidRPr="00FA43E8" w:rsidRDefault="004E289E" w:rsidP="004E289E">
      <w:pPr>
        <w:spacing w:after="0" w:line="240" w:lineRule="auto"/>
        <w:ind w:firstLine="101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069F441E" w14:textId="77777777" w:rsidR="004E289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4E28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4D7EA" w14:textId="77777777" w:rsid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5</w:t>
      </w:r>
    </w:p>
    <w:p w14:paraId="7FDBFB81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  <w:b/>
          <w:bCs/>
          <w:i/>
          <w:iCs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Форма Задания на выполнение выпускной квалификационной работы обучающегося</w:t>
      </w:r>
      <w:r w:rsidRPr="004E2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  <w:t> </w:t>
      </w:r>
    </w:p>
    <w:p w14:paraId="354C795A" w14:textId="77777777" w:rsidR="004E289E" w:rsidRPr="004E289E" w:rsidRDefault="004E289E" w:rsidP="004E289E">
      <w:pPr>
        <w:spacing w:after="0" w:line="240" w:lineRule="auto"/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sz w:val="20"/>
        </w:rPr>
        <w:t>МИНИСТЕРСТВО ПРОСВЕЩЕНИЯ РФ  </w:t>
      </w:r>
    </w:p>
    <w:p w14:paraId="51D84457" w14:textId="77777777" w:rsidR="004E289E" w:rsidRPr="004E289E" w:rsidRDefault="004E289E" w:rsidP="004E289E">
      <w:pPr>
        <w:spacing w:after="0" w:line="240" w:lineRule="auto"/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 </w:t>
      </w:r>
    </w:p>
    <w:p w14:paraId="70C2A4DB" w14:textId="77777777" w:rsidR="004E289E" w:rsidRPr="004E289E" w:rsidRDefault="004E289E" w:rsidP="004E28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b/>
          <w:bCs/>
          <w:caps/>
          <w:sz w:val="20"/>
        </w:rPr>
        <w:t>«ПЕРМСКИЙ ГОСУДАРСТВЕННЫЙ ГУМАНИТАРНО-ПЕДАГОГИЧЕСКИЙ УНИВЕРСИТЕТ</w:t>
      </w:r>
      <w:r w:rsidRPr="004E289E">
        <w:rPr>
          <w:rFonts w:ascii="Times New Roman" w:eastAsia="Times New Roman" w:hAnsi="Times New Roman" w:cs="Times New Roman"/>
          <w:sz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812"/>
      </w:tblGrid>
      <w:tr w:rsidR="004E289E" w:rsidRPr="004E289E" w14:paraId="290DBF6F" w14:textId="77777777" w:rsidTr="0407C927">
        <w:trPr>
          <w:trHeight w:val="184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4AEF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5BB6A9E2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УТВЕРЖДАЮ: 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09A03512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Зав. кафедрой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6220B194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___________  </w:t>
            </w: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_____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1B4963E5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(подпись)          (фамилия, инициалы)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6989F599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«___» _____________ 20 __ г. 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CB44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4945E3F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Руководитель: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19485D85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____________  ___________________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08386D6B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         (подпись)     (фамилия, инициалы)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77CA5AE3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«___» ______________ 20 __ г.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14:paraId="0F75E0AA" w14:textId="77777777" w:rsidR="004E289E" w:rsidRPr="004E289E" w:rsidRDefault="004E289E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ЗАДАНИЕ</w:t>
      </w:r>
    </w:p>
    <w:p w14:paraId="38389D58" w14:textId="77777777" w:rsidR="004E289E" w:rsidRPr="004E289E" w:rsidRDefault="004E289E" w:rsidP="004E28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0"/>
        </w:rPr>
        <w:t>на выполнение выпускной квалификационной работы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EF90CA9" w14:textId="77777777" w:rsidR="004E289E" w:rsidRPr="004E289E" w:rsidRDefault="004E289E" w:rsidP="004E289E">
      <w:pPr>
        <w:spacing w:after="0" w:line="240" w:lineRule="auto"/>
        <w:ind w:firstLine="879"/>
        <w:jc w:val="center"/>
        <w:textAlignment w:val="baseline"/>
        <w:rPr>
          <w:rFonts w:ascii="Segoe UI" w:eastAsia="Times New Roman" w:hAnsi="Segoe UI" w:cs="Segoe UI"/>
          <w:color w:val="000000"/>
        </w:rPr>
      </w:pPr>
      <w:proofErr w:type="gramStart"/>
      <w:r w:rsidRPr="004E289E">
        <w:rPr>
          <w:rFonts w:ascii="Times New Roman" w:eastAsia="Times New Roman" w:hAnsi="Times New Roman" w:cs="Times New Roman"/>
          <w:color w:val="000000"/>
          <w:sz w:val="20"/>
        </w:rPr>
        <w:t>обучающегося</w:t>
      </w:r>
      <w:proofErr w:type="gramEnd"/>
      <w:r w:rsidRPr="004E289E">
        <w:rPr>
          <w:rFonts w:ascii="Times New Roman" w:eastAsia="Times New Roman" w:hAnsi="Times New Roman" w:cs="Times New Roman"/>
          <w:color w:val="000000"/>
          <w:sz w:val="20"/>
        </w:rPr>
        <w:t>_____________ группы </w:t>
      </w:r>
    </w:p>
    <w:p w14:paraId="6367AB79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Направление подготовки _______________________________________________________________  </w:t>
      </w:r>
    </w:p>
    <w:p w14:paraId="1B2A395F" w14:textId="77777777" w:rsidR="004E289E" w:rsidRPr="004E289E" w:rsidRDefault="004E289E" w:rsidP="004E289E">
      <w:pPr>
        <w:spacing w:after="0" w:line="240" w:lineRule="auto"/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 (код, наименование)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DE7A104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Направленность (профиль) _____________________________________________________________ </w:t>
      </w:r>
    </w:p>
    <w:p w14:paraId="7A18F66F" w14:textId="77777777" w:rsidR="004E289E" w:rsidRPr="004E289E" w:rsidRDefault="004E289E" w:rsidP="004E289E">
      <w:pPr>
        <w:spacing w:after="0" w:line="240" w:lineRule="auto"/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    (наименование)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AB2F451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_____________________________________________________________________________________________ </w:t>
      </w:r>
    </w:p>
    <w:p w14:paraId="2E5381CC" w14:textId="77777777" w:rsidR="004E289E" w:rsidRPr="004E289E" w:rsidRDefault="004E289E" w:rsidP="004E289E">
      <w:pPr>
        <w:spacing w:after="0" w:line="240" w:lineRule="auto"/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                                                           (фамилия, имя, отчество </w:t>
      </w:r>
      <w:proofErr w:type="gramStart"/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обучающегося</w:t>
      </w:r>
      <w:proofErr w:type="gramEnd"/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4A735B1" w14:textId="77777777" w:rsidR="004E289E" w:rsidRPr="004E289E" w:rsidRDefault="004E289E" w:rsidP="004E289E">
      <w:pPr>
        <w:spacing w:after="0" w:line="240" w:lineRule="auto"/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910"/>
        <w:gridCol w:w="829"/>
        <w:gridCol w:w="965"/>
        <w:gridCol w:w="1780"/>
      </w:tblGrid>
      <w:tr w:rsidR="004E289E" w:rsidRPr="004E289E" w14:paraId="2F4DC704" w14:textId="77777777" w:rsidTr="0407C927">
        <w:trPr>
          <w:trHeight w:val="337"/>
        </w:trPr>
        <w:tc>
          <w:tcPr>
            <w:tcW w:w="8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DC3A53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gramEnd"/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/п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5A4ECC4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Содержание работы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631BFC3C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Сроки выполнения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3A86C41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Подпись руководителя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E289E" w:rsidRPr="004E289E" w14:paraId="5E9728B7" w14:textId="77777777" w:rsidTr="0407C927">
        <w:trPr>
          <w:trHeight w:val="243"/>
        </w:trPr>
        <w:tc>
          <w:tcPr>
            <w:tcW w:w="855" w:type="dxa"/>
            <w:vMerge/>
            <w:vAlign w:val="center"/>
            <w:hideMark/>
          </w:tcPr>
          <w:p w14:paraId="55D8B048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vMerge/>
            <w:vAlign w:val="center"/>
            <w:hideMark/>
          </w:tcPr>
          <w:p w14:paraId="74EF8D19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2504FB35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план.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4B25F54C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факт.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/>
            <w:vAlign w:val="center"/>
            <w:hideMark/>
          </w:tcPr>
          <w:p w14:paraId="0A4044AC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89E" w:rsidRPr="004E289E" w14:paraId="7F0FDA74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801D117" w14:textId="77777777" w:rsidR="004E289E" w:rsidRPr="004E289E" w:rsidRDefault="0AAEE457" w:rsidP="00F10CEB">
            <w:pPr>
              <w:numPr>
                <w:ilvl w:val="0"/>
                <w:numId w:val="23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8BF4CAD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литературы и источников, уточнение проблемы </w:t>
            </w: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ED6336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703EAB5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C4FDE4B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E289E" w:rsidRPr="004E289E" w14:paraId="27744AAE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E3C93F8" w14:textId="77777777" w:rsidR="004E289E" w:rsidRPr="004E289E" w:rsidRDefault="5E92630E" w:rsidP="00F10CEB">
            <w:pPr>
              <w:numPr>
                <w:ilvl w:val="0"/>
                <w:numId w:val="24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5056671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Планирование и подготовка исследования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37AC42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D82415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BED3E1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473C277F" w14:textId="77777777" w:rsidTr="0407C927">
        <w:trPr>
          <w:trHeight w:val="187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61C9E2" w14:textId="77777777" w:rsidR="004E289E" w:rsidRPr="004E289E" w:rsidRDefault="65A5259C" w:rsidP="00F10CEB">
            <w:pPr>
              <w:numPr>
                <w:ilvl w:val="0"/>
                <w:numId w:val="25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98AA051" w14:textId="77777777" w:rsidR="004E289E" w:rsidRPr="004E289E" w:rsidRDefault="004E289E" w:rsidP="0407C927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Сбор материала, его первичная обработка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352CA0" w14:textId="77777777" w:rsidR="004E289E" w:rsidRPr="004E289E" w:rsidRDefault="004E289E" w:rsidP="0407C9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0FDD0DE" w14:textId="77777777" w:rsidR="004E289E" w:rsidRPr="004E289E" w:rsidRDefault="004E289E" w:rsidP="0407C927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4286DA" w14:textId="77777777" w:rsidR="004E289E" w:rsidRPr="004E289E" w:rsidRDefault="004E289E" w:rsidP="0407C927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89E" w:rsidRPr="004E289E" w14:paraId="2F5CBC57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9C405DB" w14:textId="77777777" w:rsidR="004E289E" w:rsidRPr="004E289E" w:rsidRDefault="6D3BBEAE" w:rsidP="00F10CEB">
            <w:pPr>
              <w:numPr>
                <w:ilvl w:val="0"/>
                <w:numId w:val="26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02190C8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текста ВКР: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BC038D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E1093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2B90B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08F8F741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3B21E1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4.1. 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381817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Введение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0100C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38689C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60BB2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F425339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232268B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4.2. 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8FD8998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Основная часть (по разделам)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948A06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A7FE10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E94D2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1317632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E7F7B1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4.3. 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BA0E7FC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Заключение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F079D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27F68B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E17AD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EE91DF7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1904717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4.4. 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703F89F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Библиографический список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65DF9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53FE9B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F6ECD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16711894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02F8477" w14:textId="77777777" w:rsidR="004E289E" w:rsidRPr="004E289E" w:rsidRDefault="66D5284A" w:rsidP="00F10CEB">
            <w:pPr>
              <w:numPr>
                <w:ilvl w:val="0"/>
                <w:numId w:val="27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9F9AD42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Предварительная защита результатов ВКР на кафедре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78A9A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2102123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FD41687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DC88C0E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BC8AFF3" w14:textId="77777777" w:rsidR="004E289E" w:rsidRPr="004E289E" w:rsidRDefault="6C70056D" w:rsidP="00F10CEB">
            <w:pPr>
              <w:numPr>
                <w:ilvl w:val="0"/>
                <w:numId w:val="28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D12AA03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Доработка текста ВКР, ее оформление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0F96D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3D973F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E0451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710AEE0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B1CE1B" w14:textId="77777777" w:rsidR="004E289E" w:rsidRPr="004E289E" w:rsidRDefault="29F696E2" w:rsidP="00F10CEB">
            <w:pPr>
              <w:numPr>
                <w:ilvl w:val="0"/>
                <w:numId w:val="29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D3C8D32" w14:textId="77777777" w:rsidR="004E289E" w:rsidRPr="004E289E" w:rsidRDefault="004E289E" w:rsidP="004E289E">
            <w:pPr>
              <w:spacing w:after="0" w:line="240" w:lineRule="auto"/>
              <w:ind w:left="281" w:right="1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Размещение в ЭБС ПГГПУ комплекта документов: титульный лист и текст ВКР, отчет с результатами проверки ВКР на определение объема заимствованного текста; отзыв руководителя; рецензи</w:t>
            </w:r>
            <w:proofErr w:type="gramStart"/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я(</w:t>
            </w:r>
            <w:proofErr w:type="gramEnd"/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и) (в случае, предусмотренном Программой ГИА)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01712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5F130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68D06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64A53B72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611B9F0" w14:textId="77777777" w:rsidR="004E289E" w:rsidRPr="004E289E" w:rsidRDefault="1958C602" w:rsidP="00F10CEB">
            <w:pPr>
              <w:numPr>
                <w:ilvl w:val="0"/>
                <w:numId w:val="30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17220E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ВКР для защиты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821BD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D73267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98092F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8389130" w14:textId="77777777" w:rsidTr="0407C927">
        <w:trPr>
          <w:trHeight w:val="375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1E6697E" w14:textId="77777777" w:rsidR="004E289E" w:rsidRPr="004E289E" w:rsidRDefault="2AB6538C" w:rsidP="00F10CEB">
            <w:pPr>
              <w:numPr>
                <w:ilvl w:val="0"/>
                <w:numId w:val="31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F69E1E2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ВКР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B9682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7399D95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3479F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14:paraId="1D26B3C9" w14:textId="77777777" w:rsidR="00F94DE8" w:rsidRDefault="004E289E" w:rsidP="00F94DE8">
      <w:pPr>
        <w:spacing w:after="0" w:line="240" w:lineRule="auto"/>
        <w:ind w:firstLine="87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Задание принял к исполнению:                        </w:t>
      </w:r>
    </w:p>
    <w:p w14:paraId="70CBD539" w14:textId="77777777" w:rsidR="004E289E" w:rsidRPr="00F94DE8" w:rsidRDefault="004E289E" w:rsidP="00F94DE8">
      <w:pPr>
        <w:spacing w:after="0" w:line="240" w:lineRule="auto"/>
        <w:ind w:firstLine="87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Дата______________   </w:t>
      </w:r>
      <w:proofErr w:type="gramStart"/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Обучающийся</w:t>
      </w:r>
      <w:proofErr w:type="gramEnd"/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 _____________________                                                                                                </w:t>
      </w:r>
      <w:r w:rsidR="00F94DE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(</w:t>
      </w:r>
      <w:r w:rsidRPr="0407C92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подпись)</w:t>
      </w: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56BFD62E" w14:textId="77777777" w:rsidR="00F94DE8" w:rsidRDefault="00F94DE8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8880E6" w14:textId="77777777" w:rsidR="00F94DE8" w:rsidRDefault="00F94DE8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C5B765" w14:textId="77777777" w:rsidR="004E289E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6</w:t>
      </w:r>
    </w:p>
    <w:p w14:paraId="07196E3E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оформления титульного листа выпускной квалификационной работы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A6FE1D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6F8437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 </w:t>
      </w:r>
    </w:p>
    <w:p w14:paraId="2B2FF831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6A512AD8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«ПЕРМСКИЙ ГОСУДАРСТВЕННЫЙ ГУМАНИТАРНО–ПЕДАГОГИЧЕСКИЙ УНИВЕРСИТЕТ» </w:t>
      </w:r>
    </w:p>
    <w:p w14:paraId="46E57F67" w14:textId="77777777" w:rsidR="00CD5617" w:rsidRPr="00CD5617" w:rsidRDefault="00CD5617" w:rsidP="00CD5617">
      <w:pPr>
        <w:spacing w:after="0" w:line="240" w:lineRule="auto"/>
        <w:ind w:left="84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ФАКУЛЬТЕТ ИНОСТРАННЫХ ЯЗЫКОВ </w:t>
      </w:r>
    </w:p>
    <w:p w14:paraId="6D557193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Кафедра методики преподавания иностранных языков </w:t>
      </w:r>
    </w:p>
    <w:p w14:paraId="01F30878" w14:textId="77777777" w:rsidR="00CD5617" w:rsidRPr="00663F82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</w:rPr>
      </w:pPr>
      <w:r w:rsidRPr="00663F82">
        <w:rPr>
          <w:rFonts w:ascii="Times New Roman" w:eastAsia="Times New Roman" w:hAnsi="Times New Roman" w:cs="Times New Roman"/>
          <w:color w:val="FF0000"/>
          <w:sz w:val="24"/>
          <w:szCs w:val="24"/>
        </w:rPr>
        <w:t>или </w:t>
      </w:r>
    </w:p>
    <w:p w14:paraId="6398A501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Кафедра английского языка, филологии и перевода </w:t>
      </w:r>
    </w:p>
    <w:p w14:paraId="71FF0728" w14:textId="77777777" w:rsidR="00CD5617" w:rsidRPr="00CD5617" w:rsidRDefault="00CD5617" w:rsidP="00CD5617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C27AAC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E8FD1D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431933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2AA74C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 </w:t>
      </w:r>
    </w:p>
    <w:p w14:paraId="1B60EC7F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5D8E77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 ИСПОЛЬЗОВАНИЕ ВИДЕОМАТЕРИАЛОВ ПРИ ОБУЧЕНИИ 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2F4C43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АУДИРОВАНИЮ В 9 КЛАССЕ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8D88DF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C8A761" w14:textId="77777777" w:rsidR="00CD5617" w:rsidRPr="00CD5617" w:rsidRDefault="00CD5617" w:rsidP="00CD5617">
      <w:pPr>
        <w:spacing w:after="0" w:line="240" w:lineRule="auto"/>
        <w:ind w:right="56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CA224F" w14:textId="02D133D8" w:rsidR="00CD5617" w:rsidRPr="00CD5617" w:rsidRDefault="49B0AFF0" w:rsidP="4EF3C8F5">
      <w:pPr>
        <w:tabs>
          <w:tab w:val="left" w:pos="5387"/>
        </w:tabs>
        <w:spacing w:after="0" w:line="240" w:lineRule="auto"/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Работу  выполнил обучающийся </w:t>
      </w:r>
      <w:r w:rsidRPr="00076592">
        <w:rPr>
          <w:rFonts w:ascii="Times New Roman" w:eastAsia="Times New Roman" w:hAnsi="Times New Roman" w:cs="Times New Roman"/>
          <w:sz w:val="24"/>
          <w:szCs w:val="24"/>
        </w:rPr>
        <w:t>группы 7</w:t>
      </w:r>
      <w:r w:rsidR="00076592" w:rsidRPr="000765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65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,  направление подготовки 44.03.05     Педагогическое образование (с двумя профилями</w:t>
      </w:r>
      <w:r w:rsidR="509BA0DA" w:rsidRPr="4EF3C8F5">
        <w:rPr>
          <w:rFonts w:ascii="Times New Roman" w:eastAsia="Times New Roman" w:hAnsi="Times New Roman" w:cs="Times New Roman"/>
          <w:sz w:val="24"/>
          <w:szCs w:val="24"/>
        </w:rPr>
        <w:t xml:space="preserve"> подготовки),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 профиль «Английский язык, </w:t>
      </w:r>
      <w:r w:rsidR="00A54B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торой иностранный</w:t>
      </w:r>
      <w:r w:rsidR="3295BFC6" w:rsidRPr="4EF3C8F5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A54BFB">
        <w:rPr>
          <w:rFonts w:ascii="Times New Roman" w:eastAsia="Times New Roman" w:hAnsi="Times New Roman" w:cs="Times New Roman"/>
          <w:sz w:val="24"/>
          <w:szCs w:val="24"/>
        </w:rPr>
        <w:t>»</w:t>
      </w:r>
      <w:r w:rsidR="3295BFC6" w:rsidRPr="4EF3C8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</w:p>
    <w:p w14:paraId="76930417" w14:textId="77777777" w:rsidR="00CD5617" w:rsidRPr="00CD5617" w:rsidRDefault="49B0AFF0" w:rsidP="00CD5617">
      <w:pPr>
        <w:tabs>
          <w:tab w:val="left" w:pos="5387"/>
        </w:tabs>
        <w:spacing w:after="0" w:line="240" w:lineRule="auto"/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ascii="Times New Roman" w:eastAsia="Times New Roman" w:hAnsi="Times New Roman" w:cs="Times New Roman"/>
          <w:b/>
          <w:bCs/>
          <w:sz w:val="24"/>
          <w:szCs w:val="24"/>
        </w:rPr>
        <w:t>Власова Екатерина Ивановна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10ECEE" w14:textId="77777777" w:rsidR="00CD5617" w:rsidRPr="00CD5617" w:rsidRDefault="00CD5617" w:rsidP="00CD5617">
      <w:pPr>
        <w:tabs>
          <w:tab w:val="left" w:pos="5387"/>
        </w:tabs>
        <w:spacing w:after="0" w:line="240" w:lineRule="auto"/>
        <w:ind w:left="5387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5E22A2" w14:textId="77777777" w:rsidR="00CD5617" w:rsidRPr="00CD5617" w:rsidRDefault="00CD5617" w:rsidP="00CD5617">
      <w:pPr>
        <w:spacing w:after="0" w:line="240" w:lineRule="auto"/>
        <w:ind w:left="5816" w:right="37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(подпись)  </w:t>
      </w:r>
    </w:p>
    <w:p w14:paraId="13634EDD" w14:textId="77777777" w:rsidR="00CD5617" w:rsidRPr="00CD5617" w:rsidRDefault="00CD5617" w:rsidP="00CD5617">
      <w:pPr>
        <w:spacing w:after="0" w:line="240" w:lineRule="auto"/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D52120" w14:textId="77777777" w:rsidR="00CD5617" w:rsidRPr="00CD5617" w:rsidRDefault="00CD5617" w:rsidP="00CD5617">
      <w:pPr>
        <w:spacing w:after="0" w:line="240" w:lineRule="auto"/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64B9F5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5007"/>
      </w:tblGrid>
      <w:tr w:rsidR="00CD5617" w:rsidRPr="00CD5617" w14:paraId="212BE943" w14:textId="77777777" w:rsidTr="00CD5617">
        <w:trPr>
          <w:trHeight w:val="3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A865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Допущена</w:t>
            </w:r>
            <w:proofErr w:type="gramEnd"/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защите в ГЭК» </w:t>
            </w:r>
          </w:p>
          <w:p w14:paraId="17CF13F9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кафедрой </w:t>
            </w:r>
          </w:p>
          <w:p w14:paraId="7E3DE370" w14:textId="77777777" w:rsidR="00CD5617" w:rsidRPr="00CD5617" w:rsidRDefault="00CD5617" w:rsidP="00CD5617">
            <w:pPr>
              <w:spacing w:after="0" w:line="240" w:lineRule="auto"/>
              <w:ind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 </w:t>
            </w:r>
          </w:p>
          <w:p w14:paraId="274B316E" w14:textId="77777777" w:rsidR="00CD5617" w:rsidRPr="00CD5617" w:rsidRDefault="00CD5617" w:rsidP="00CD5617">
            <w:pPr>
              <w:spacing w:after="0" w:line="240" w:lineRule="auto"/>
              <w:ind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(подпись) </w:t>
            </w:r>
          </w:p>
          <w:p w14:paraId="0AB4189D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20F5BC" w14:textId="18635D49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«___» ________ 20</w:t>
            </w:r>
            <w:r w:rsidR="00DC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 </w:t>
            </w:r>
          </w:p>
          <w:p w14:paraId="1D7FF7B4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7607" w14:textId="77777777" w:rsidR="00CD5617" w:rsidRPr="00CD5617" w:rsidRDefault="00CD5617" w:rsidP="00CD5617">
            <w:pPr>
              <w:spacing w:after="0" w:line="240" w:lineRule="auto"/>
              <w:ind w:left="1015" w:right="3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- </w:t>
            </w: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 педагогических (филологических) наук, доцент кафедры ………. </w:t>
            </w:r>
          </w:p>
          <w:p w14:paraId="4A12C8E1" w14:textId="77777777" w:rsidR="00CD5617" w:rsidRPr="00CD5617" w:rsidRDefault="00CD5617" w:rsidP="00CD5617">
            <w:pPr>
              <w:spacing w:after="0" w:line="240" w:lineRule="auto"/>
              <w:ind w:left="1015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14:paraId="4DB12D83" w14:textId="77777777" w:rsidR="00CD5617" w:rsidRPr="00CD5617" w:rsidRDefault="00CD5617" w:rsidP="00CD5617">
            <w:pPr>
              <w:spacing w:after="0" w:line="240" w:lineRule="auto"/>
              <w:ind w:left="1015"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(подпись) </w:t>
            </w:r>
          </w:p>
        </w:tc>
      </w:tr>
    </w:tbl>
    <w:p w14:paraId="2CA06DAF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9C8AD9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876A1F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EFEDF16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C10ED5" w14:textId="77777777" w:rsidR="00CD5617" w:rsidRPr="00CD5617" w:rsidRDefault="00CD5617" w:rsidP="00CD5617">
      <w:pPr>
        <w:spacing w:after="0" w:line="240" w:lineRule="auto"/>
        <w:ind w:right="37"/>
        <w:textAlignment w:val="baseline"/>
        <w:rPr>
          <w:rFonts w:ascii="Segoe UI" w:eastAsia="Times New Roman" w:hAnsi="Segoe UI" w:cs="Segoe UI"/>
        </w:rPr>
      </w:pPr>
    </w:p>
    <w:p w14:paraId="3362D1EE" w14:textId="77777777" w:rsidR="00CD5617" w:rsidRPr="00CD5617" w:rsidRDefault="00CD5617" w:rsidP="00CD5617">
      <w:pPr>
        <w:spacing w:after="0" w:line="240" w:lineRule="auto"/>
        <w:ind w:right="37"/>
        <w:jc w:val="center"/>
        <w:textAlignment w:val="baseline"/>
        <w:rPr>
          <w:rFonts w:ascii="Segoe UI" w:eastAsia="Times New Roman" w:hAnsi="Segoe UI" w:cs="Segoe UI"/>
        </w:rPr>
      </w:pPr>
    </w:p>
    <w:p w14:paraId="711C550D" w14:textId="77777777" w:rsidR="00CD5617" w:rsidRDefault="00CD5617" w:rsidP="00CD5617">
      <w:pPr>
        <w:spacing w:after="0" w:line="240" w:lineRule="auto"/>
        <w:ind w:right="37"/>
        <w:jc w:val="center"/>
        <w:textAlignment w:val="baseline"/>
        <w:rPr>
          <w:rFonts w:ascii="Times New Roman" w:eastAsia="Times New Roman" w:hAnsi="Times New Roman" w:cs="Times New Roman"/>
          <w:caps/>
        </w:rPr>
      </w:pPr>
      <w:r w:rsidRPr="00CD5617">
        <w:rPr>
          <w:rFonts w:ascii="Times New Roman" w:eastAsia="Times New Roman" w:hAnsi="Times New Roman" w:cs="Times New Roman"/>
          <w:caps/>
        </w:rPr>
        <w:t>ПЕРМЬ</w:t>
      </w:r>
    </w:p>
    <w:p w14:paraId="66F7B966" w14:textId="019340E6" w:rsidR="00CD5617" w:rsidRPr="00F3151D" w:rsidRDefault="00CD5617" w:rsidP="00CD5617">
      <w:pPr>
        <w:spacing w:after="0" w:line="240" w:lineRule="auto"/>
        <w:ind w:right="37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caps/>
        </w:rPr>
        <w:t xml:space="preserve"> 20</w:t>
      </w:r>
      <w:r w:rsidR="00E55FE2">
        <w:rPr>
          <w:rFonts w:ascii="Times New Roman" w:eastAsia="Times New Roman" w:hAnsi="Times New Roman" w:cs="Times New Roman"/>
          <w:caps/>
          <w:lang w:val="en-US"/>
        </w:rPr>
        <w:t>2</w:t>
      </w:r>
      <w:r w:rsidR="00F3151D">
        <w:rPr>
          <w:rFonts w:ascii="Times New Roman" w:eastAsia="Times New Roman" w:hAnsi="Times New Roman" w:cs="Times New Roman"/>
          <w:caps/>
        </w:rPr>
        <w:t>6</w:t>
      </w:r>
      <w:bookmarkStart w:id="0" w:name="_GoBack"/>
      <w:bookmarkEnd w:id="0"/>
    </w:p>
    <w:p w14:paraId="48906AA0" w14:textId="77777777" w:rsidR="00CD5617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CD5617">
          <w:pgSz w:w="11906" w:h="16838"/>
          <w:pgMar w:top="1134" w:right="1016" w:bottom="1134" w:left="1701" w:header="708" w:footer="708" w:gutter="0"/>
          <w:cols w:space="708"/>
          <w:docGrid w:linePitch="360"/>
        </w:sectPr>
      </w:pPr>
    </w:p>
    <w:p w14:paraId="67575D88" w14:textId="77777777" w:rsidR="00CD5617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7</w:t>
      </w:r>
    </w:p>
    <w:p w14:paraId="1DAC0958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  <w:i/>
          <w:iCs/>
          <w:sz w:val="24"/>
          <w:szCs w:val="24"/>
        </w:rPr>
      </w:pPr>
      <w:r w:rsidRPr="001D424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оформления оглавления выпускной квалификационной работы </w:t>
      </w:r>
    </w:p>
    <w:p w14:paraId="6BEF2DC3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  <w:b/>
        </w:rPr>
      </w:pPr>
      <w:r w:rsidRPr="001D4246">
        <w:rPr>
          <w:rFonts w:ascii="Times New Roman" w:eastAsia="Times New Roman" w:hAnsi="Times New Roman" w:cs="Times New Roman"/>
          <w:b/>
          <w:sz w:val="28"/>
        </w:rPr>
        <w:t>Содержание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1140"/>
      </w:tblGrid>
      <w:tr w:rsidR="00CD5617" w:rsidRPr="00CD5617" w14:paraId="6195341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B85E7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  <w:r w:rsidR="12E50786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</w:t>
            </w:r>
            <w:r w:rsidR="2470A465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  <w:r w:rsidR="12E50786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2E87EBB2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D6B2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3 </w:t>
            </w:r>
          </w:p>
        </w:tc>
      </w:tr>
      <w:tr w:rsidR="00CD5617" w:rsidRPr="00CD5617" w14:paraId="0BA6BDB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56DC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1. Теоретические основы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английского языка в 9 классе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FD1A" w14:textId="77777777" w:rsidR="00CD5617" w:rsidRPr="00CD5617" w:rsidRDefault="00CD5617" w:rsidP="4EF3C8F5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5617" w:rsidRPr="00CD5617" w14:paraId="21B5FD0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E548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Цели и содержание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9 классе </w:t>
            </w:r>
            <w:r w:rsidR="1C8E4C4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.............................................................................................</w:t>
            </w:r>
            <w:r w:rsidR="26F87D9C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  <w:r w:rsidR="1C8E4C4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BFCB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9A90E9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6 </w:t>
            </w:r>
          </w:p>
        </w:tc>
      </w:tr>
      <w:tr w:rsidR="00CD5617" w:rsidRPr="00CD5617" w14:paraId="6A5BAEAA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F333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Принципы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2C74362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</w:t>
            </w:r>
            <w:r w:rsidR="672C9344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="2C74362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C1F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9 </w:t>
            </w:r>
          </w:p>
        </w:tc>
      </w:tr>
      <w:tr w:rsidR="00CD5617" w:rsidRPr="00CD5617" w14:paraId="0808651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A7B7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Контроль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навыков аудирования </w:t>
            </w:r>
            <w:r w:rsidR="3B1D5C1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1044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7D30D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16 </w:t>
            </w:r>
          </w:p>
        </w:tc>
      </w:tr>
      <w:tr w:rsidR="00CD5617" w:rsidRPr="00CD5617" w14:paraId="5077390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65F2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 Обучение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помощью видеоматериалов </w:t>
            </w:r>
            <w:r w:rsidR="61B7E85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</w:t>
            </w:r>
            <w:r w:rsidR="7B57B5A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="61B7E85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C40A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78648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20 </w:t>
            </w:r>
          </w:p>
        </w:tc>
      </w:tr>
      <w:tr w:rsidR="00CD5617" w:rsidRPr="00CD5617" w14:paraId="5F79BA0F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44061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главе 1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737F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29 </w:t>
            </w:r>
          </w:p>
        </w:tc>
      </w:tr>
      <w:tr w:rsidR="00CD5617" w:rsidRPr="00CD5617" w14:paraId="2D9646B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B301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2. Характеристика видеоматериалов и возможности их использования на уроках иностранного языка в обучении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1A3C" w14:textId="77777777" w:rsidR="00CD5617" w:rsidRPr="00CD5617" w:rsidRDefault="49B0AFF0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617" w:rsidRPr="00CD5617" w14:paraId="1B0BF220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A8ED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2.1 Виды видеоматериалов и их функции в процессе обучения английскому языку </w:t>
            </w:r>
            <w:r w:rsidR="0979457A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931E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CCC0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30 </w:t>
            </w:r>
          </w:p>
        </w:tc>
      </w:tr>
      <w:tr w:rsidR="00CD5617" w:rsidRPr="00CD5617" w14:paraId="1F99C00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777D" w14:textId="77777777" w:rsidR="00CD5617" w:rsidRPr="00CD5617" w:rsidRDefault="49B0AFF0" w:rsidP="00CD5617">
            <w:pPr>
              <w:spacing w:after="0" w:line="240" w:lineRule="auto"/>
              <w:ind w:left="-187" w:firstLine="10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2.2 Система упражнений, используемых на разных этапах работы над видеоматериалом </w:t>
            </w:r>
            <w:r w:rsidR="1F7ADD1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C34A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E8AF4B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34 </w:t>
            </w:r>
          </w:p>
        </w:tc>
      </w:tr>
      <w:tr w:rsidR="00CD5617" w:rsidRPr="00CD5617" w14:paraId="340D83C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19C5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Характеристика учебно-методического комплекта В.П.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Кузовлева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«Английский язык» для 9 класса </w:t>
            </w:r>
            <w:r w:rsidR="3C1C2D1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881D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88970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40 </w:t>
            </w:r>
          </w:p>
        </w:tc>
      </w:tr>
      <w:tr w:rsidR="00CD5617" w:rsidRPr="00CD5617" w14:paraId="292678B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26F6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 Система упражнений для работы на уроках английского языка в 9 классе над развитием умений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конкретных видеоматериалов </w:t>
            </w:r>
            <w:r w:rsidR="5DAA7E67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71A6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8D5AE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2A4F07" w14:textId="77777777" w:rsidR="00CD5617" w:rsidRPr="00CD5617" w:rsidRDefault="5DAA7E67" w:rsidP="4EF3C8F5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49B0AFF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617" w:rsidRPr="00CD5617" w14:paraId="3190321C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CEA9" w14:textId="77777777" w:rsidR="00CD5617" w:rsidRPr="00CD5617" w:rsidRDefault="49B0AFF0" w:rsidP="00CD56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главе 2 </w:t>
            </w:r>
            <w:r w:rsidR="6FC44B5F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FC7E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50 </w:t>
            </w:r>
          </w:p>
        </w:tc>
      </w:tr>
      <w:tr w:rsidR="00CD5617" w:rsidRPr="00CD5617" w14:paraId="35CA5F79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28D4" w14:textId="77777777" w:rsidR="00CD5617" w:rsidRPr="00CD5617" w:rsidRDefault="49B0AFF0" w:rsidP="00CD56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 </w:t>
            </w:r>
            <w:r w:rsidR="6CD46953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DF98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51 </w:t>
            </w:r>
          </w:p>
        </w:tc>
      </w:tr>
      <w:tr w:rsidR="00CD5617" w:rsidRPr="00CD5617" w14:paraId="11672A40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7DF9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список </w:t>
            </w:r>
            <w:r w:rsidR="7C2938C9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8B35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53 </w:t>
            </w:r>
          </w:p>
        </w:tc>
      </w:tr>
      <w:tr w:rsidR="00CD5617" w:rsidRPr="00CD5617" w14:paraId="172B47E5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A35B" w14:textId="77777777" w:rsidR="00CD5617" w:rsidRPr="00CD5617" w:rsidRDefault="49B0AFF0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A62F" w14:textId="77777777" w:rsidR="00CD5617" w:rsidRPr="00CD5617" w:rsidRDefault="00CD5617" w:rsidP="00CD5617">
            <w:pPr>
              <w:spacing w:after="0" w:line="240" w:lineRule="auto"/>
              <w:ind w:right="692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14:paraId="7271E88A" w14:textId="77777777" w:rsidR="001D4246" w:rsidRDefault="001D4246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1D4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2F9DC" w14:textId="77777777" w:rsidR="00CD5617" w:rsidRDefault="001D4246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8</w:t>
      </w:r>
    </w:p>
    <w:p w14:paraId="02682CFD" w14:textId="77777777" w:rsidR="001D4246" w:rsidRPr="001D4246" w:rsidRDefault="65BF51F7" w:rsidP="001D42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</w:rPr>
      </w:pP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Оценочный лист выпускника по защите ВКР 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6804"/>
        <w:gridCol w:w="426"/>
        <w:gridCol w:w="425"/>
        <w:gridCol w:w="425"/>
        <w:gridCol w:w="425"/>
      </w:tblGrid>
      <w:tr w:rsidR="001D4246" w:rsidRPr="001D4246" w14:paraId="39EC3EE3" w14:textId="77777777" w:rsidTr="4EF3C8F5">
        <w:trPr>
          <w:trHeight w:val="540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192A4FF" w14:textId="77777777" w:rsidR="001D4246" w:rsidRPr="001D4246" w:rsidRDefault="65BF51F7" w:rsidP="4EF3C8F5">
            <w:pPr>
              <w:spacing w:after="0" w:line="240" w:lineRule="auto"/>
              <w:ind w:left="16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Оценивают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D0C898" w14:textId="77777777" w:rsidR="001D4246" w:rsidRPr="001D4246" w:rsidRDefault="09820A1D" w:rsidP="4EF3C8F5">
            <w:pPr>
              <w:spacing w:after="0" w:line="240" w:lineRule="auto"/>
              <w:ind w:left="224" w:right="112" w:firstLine="33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Оцениваемые параметры: </w:t>
            </w:r>
          </w:p>
          <w:p w14:paraId="61AC46A9" w14:textId="77777777" w:rsidR="001D4246" w:rsidRPr="001D4246" w:rsidRDefault="65BF51F7" w:rsidP="4EF3C8F5">
            <w:pPr>
              <w:spacing w:after="0" w:line="240" w:lineRule="auto"/>
              <w:ind w:left="224" w:right="112" w:firstLine="33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Выпускник готов и способен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91F9A43" w14:textId="77777777" w:rsidR="65BF51F7" w:rsidRDefault="65BF51F7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  <w:r w:rsidR="4236C833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6DC027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715A67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CA61122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4246" w:rsidRPr="001D4246" w14:paraId="6681F613" w14:textId="77777777" w:rsidTr="4EF3C8F5">
        <w:trPr>
          <w:trHeight w:val="767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73555EB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Научный </w:t>
            </w:r>
            <w:proofErr w:type="gramStart"/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рук</w:t>
            </w:r>
            <w:r w:rsidR="7C537552"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ль</w:t>
            </w:r>
            <w:proofErr w:type="gramEnd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EED7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и систематично осуществлять научно-исследовательскую деятельность в конструктивном взаимодействии с научным руководителем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130791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BA2FA30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650D8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DC4EB41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4E3C2663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2CA3276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41FEA080" w14:textId="77777777" w:rsidR="001D4246" w:rsidRPr="001D4246" w:rsidRDefault="07F65E2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65BF51F7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01ADA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осуществлять отбор необходимой информации из достоверных научных источников и поиск материала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1F2FA8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182FFD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9E98C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458D04F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2FF05658" w14:textId="77777777" w:rsidTr="4EF3C8F5">
        <w:trPr>
          <w:trHeight w:val="684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4998CF0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1C0BF62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7AF788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6E994" w14:textId="77777777" w:rsidR="001D4246" w:rsidRPr="001D4246" w:rsidRDefault="65BF51F7" w:rsidP="4EF3C8F5">
            <w:pPr>
              <w:spacing w:after="0" w:line="240" w:lineRule="auto"/>
              <w:ind w:left="93" w:right="112" w:firstLine="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демонстрировать базовые знания в области гуманитарных наук, использовать методологические основы наук для организации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EEBD66A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88D7FE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770306F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5FEEDA9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0F0982BB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22D41AA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CEC7B" w14:textId="77777777" w:rsidR="001D4246" w:rsidRPr="001D4246" w:rsidRDefault="65BF51F7" w:rsidP="4EF3C8F5">
            <w:pPr>
              <w:spacing w:after="0" w:line="240" w:lineRule="auto"/>
              <w:ind w:left="93" w:right="112" w:firstLine="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отбирать и раскрывать содержание проблемы адекватно   задачам исследования   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548D65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54AA0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90B3B9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EF9C50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46970B51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AE8EED6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F7CB4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полноту обзора научной литературы по    теме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3FFF410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D42C826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6055EC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712C83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2D127BE1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B9A0482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BC026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логично излагать текст ВКР как целостное и завершённое исследование, сопровождаемое обобщениями и выводами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DF7523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1ABF3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2728C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6552FAB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3B460F03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9272887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28199DB9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3*7</w:t>
            </w:r>
            <w:r w:rsidR="4536B955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=21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A88F4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 излагать текст в соответствии с нормами родного и иностранного языков, нормами научного стиля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C74BE2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5B08D6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12D862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A8068E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6524A210" w14:textId="77777777" w:rsidTr="4EF3C8F5">
        <w:trPr>
          <w:trHeight w:val="318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9BAACE7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Зав. 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87BFFB" w14:textId="77777777" w:rsidR="001D4246" w:rsidRPr="001D4246" w:rsidRDefault="1263673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65BF51F7"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афедрой</w:t>
            </w:r>
            <w:r w:rsidR="65BF51F7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7DCE483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757C0" w14:textId="77777777" w:rsidR="001D4246" w:rsidRPr="001D4246" w:rsidRDefault="4A86C85F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оформлять и форматировать работу единообразно и в соответствии с Положением о ВКР ПГГПУ </w:t>
            </w:r>
          </w:p>
          <w:p w14:paraId="662E1247" w14:textId="77777777" w:rsidR="001D4246" w:rsidRPr="001D4246" w:rsidRDefault="001D4246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0800A1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B108DA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516B2A1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CFB377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59308866" w14:textId="77777777" w:rsidTr="4EF3C8F5">
        <w:trPr>
          <w:trHeight w:val="300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96A24BE" w14:textId="77777777" w:rsidR="001D4246" w:rsidRPr="001D4246" w:rsidRDefault="769185F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</w:p>
          <w:p w14:paraId="08105A34" w14:textId="77777777" w:rsidR="001D4246" w:rsidRPr="001D4246" w:rsidRDefault="769185F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 </w:t>
            </w:r>
          </w:p>
          <w:p w14:paraId="766133CF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D91E0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нормы авторского права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5A1F3A6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10D06C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BC9506B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1EC9C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504DBE47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EDA379" w14:textId="77777777" w:rsidR="001D4246" w:rsidRPr="001D4246" w:rsidRDefault="5F064A81" w:rsidP="4EF3C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3*3=9</w:t>
            </w:r>
          </w:p>
          <w:p w14:paraId="78A51A71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457CF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апробировать результаты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8D99CA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5BA7A1" w14:textId="77777777" w:rsidR="65BF51F7" w:rsidRDefault="65BF51F7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3ABA14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01955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CBF39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246" w:rsidRPr="001D4246" w14:paraId="3DA6F022" w14:textId="77777777" w:rsidTr="4EF3C8F5">
        <w:trPr>
          <w:trHeight w:val="318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898761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ГЭК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1B690F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9A2F9A" w14:textId="242B7A73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16D191F8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3*1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5C3172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4602E4A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182107E8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6390468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46ADB4E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6C0AC9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6BDD9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отбирать содержание исследования для научного доклада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0E1F32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FBA8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4709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AD021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7148AAD" w14:textId="77777777" w:rsidTr="4EF3C8F5">
        <w:trPr>
          <w:trHeight w:val="300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8572F9A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A0C53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 и грамотно формулировать цель и задачи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79CC7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642D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F86C0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0F1609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2DF1D8E9" w14:textId="77777777" w:rsidTr="4EF3C8F5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1903AA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AE4B0D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выбирать адекватные методы и методики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217B3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41008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7F33A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8BAB655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1E458AAB" w14:textId="77777777" w:rsidTr="4EF3C8F5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21B2A34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ED246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адекватность использования   категориального аппарата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5A8E9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DD88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94DE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7CE3E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3548EFF" w14:textId="77777777" w:rsidTr="4EF3C8F5">
        <w:trPr>
          <w:trHeight w:val="306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E59657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567BD" w14:textId="77777777" w:rsidR="001D4246" w:rsidRPr="001D4246" w:rsidRDefault="65BF51F7" w:rsidP="4EF3C8F5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обосновывать актуальность и значимость проблемы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9994C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AD81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FEDB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00B60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3455757C" w14:textId="77777777" w:rsidTr="4EF3C8F5">
        <w:trPr>
          <w:trHeight w:val="325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FEC605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F918B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логично излагать основные положения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F78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3B17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D3C7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205673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26C7A52" w14:textId="77777777" w:rsidTr="4EF3C8F5">
        <w:trPr>
          <w:trHeight w:val="393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D88DAFB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5AD39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рационально использовать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медийное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иное сопровождение для демонстрации основных положений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3159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0DA7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9C414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D23D342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7CFAFE0D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69D898E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310C3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аргументированно вести научную дискуссию по проблеме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6CC34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4A5A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4E64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E339C2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7A5A5368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3F13029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15D0E" w14:textId="77777777" w:rsidR="001D4246" w:rsidRPr="001D4246" w:rsidRDefault="65BF51F7" w:rsidP="4EF3C8F5">
            <w:pPr>
              <w:spacing w:after="0" w:line="240" w:lineRule="auto"/>
              <w:ind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 демонстрировать нормы этикетного поведения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B927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FAC4A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1557E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E19AEF9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41F6B60C" w14:textId="77777777" w:rsidTr="00557A74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63EAB8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71F80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достоверность результатов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05A0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A80E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9101C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2FD140C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56880E2B" w14:textId="77777777" w:rsidTr="00557A74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0B2D237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74904" w14:textId="77777777" w:rsidR="001D4246" w:rsidRPr="001D4246" w:rsidRDefault="65BF51F7" w:rsidP="4EF3C8F5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временные параметры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EF911C4" w14:textId="77777777" w:rsidR="4EF3C8F5" w:rsidRDefault="4EF3C8F5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B7AF3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81B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35F1BF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A74" w:rsidRPr="001D4246" w14:paraId="2BB29A2F" w14:textId="77777777" w:rsidTr="00557A74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A307C4" w14:textId="77777777" w:rsidR="00557A74" w:rsidRPr="001D4246" w:rsidRDefault="00557A74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DC769" w14:textId="27DAEA08" w:rsidR="00557A74" w:rsidRPr="4EF3C8F5" w:rsidRDefault="00557A74" w:rsidP="00557A74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 участвовать в научно-практических конференциях и конкурсах с темой выпускного квалификационного исследования (поощрительный балл)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8805DA" w14:textId="77777777" w:rsidR="00557A74" w:rsidRPr="4EF3C8F5" w:rsidRDefault="00557A74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45535AB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F8A0D0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43E0E2D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246" w:rsidRPr="001D4246" w14:paraId="418ADCA9" w14:textId="77777777" w:rsidTr="00D243BD">
        <w:trPr>
          <w:trHeight w:val="221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C947A0A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71A931F" w14:textId="1AC7B79E" w:rsidR="4EF3C8F5" w:rsidRDefault="4EF3C8F5" w:rsidP="00D243BD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«Отлично»  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57 </w:t>
            </w:r>
          </w:p>
        </w:tc>
      </w:tr>
      <w:tr w:rsidR="001D4246" w:rsidRPr="001D4246" w14:paraId="6186908F" w14:textId="77777777" w:rsidTr="4EF3C8F5">
        <w:trPr>
          <w:trHeight w:val="22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740156A" w14:textId="77777777" w:rsidR="001D4246" w:rsidRPr="001D4246" w:rsidRDefault="489A97FA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0824B11" w14:textId="77C9FBA4" w:rsidR="4EF3C8F5" w:rsidRDefault="4EF3C8F5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«Хорошо»     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56 - 47</w:t>
            </w:r>
          </w:p>
        </w:tc>
      </w:tr>
      <w:tr w:rsidR="001D4246" w:rsidRPr="001D4246" w14:paraId="1CA40D54" w14:textId="77777777" w:rsidTr="0026539F">
        <w:trPr>
          <w:trHeight w:val="281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2649F6F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94524DC" w14:textId="08B08AD0" w:rsidR="001D4246" w:rsidRPr="001D4246" w:rsidRDefault="65BF51F7" w:rsidP="00D243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  <w:r w:rsidR="00D243BD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46-32</w:t>
            </w:r>
          </w:p>
        </w:tc>
      </w:tr>
      <w:tr w:rsidR="001D4246" w:rsidRPr="001D4246" w14:paraId="007077E8" w14:textId="77777777" w:rsidTr="4EF3C8F5">
        <w:trPr>
          <w:trHeight w:val="293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CA00E3B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4EC88D" w14:textId="7ADBF7BF" w:rsidR="001D4246" w:rsidRPr="001D4246" w:rsidRDefault="65BF51F7" w:rsidP="00D243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r w:rsidR="4B506E8C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Неу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довлетворительно» 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2CC73C1D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46D36D00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1 и менее</w:t>
            </w:r>
          </w:p>
        </w:tc>
      </w:tr>
    </w:tbl>
    <w:p w14:paraId="75B4B8FA" w14:textId="77777777" w:rsidR="001D4246" w:rsidRPr="004E289E" w:rsidRDefault="65BF51F7" w:rsidP="4EF3C8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4EF3C8F5">
        <w:rPr>
          <w:rFonts w:ascii="Times New Roman" w:eastAsia="Times New Roman" w:hAnsi="Times New Roman" w:cs="Times New Roman"/>
          <w:color w:val="FF0000"/>
          <w:sz w:val="20"/>
          <w:szCs w:val="20"/>
        </w:rPr>
        <w:t>  </w:t>
      </w:r>
    </w:p>
    <w:p w14:paraId="0310AB18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8067E6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1EB488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0084F3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F912F4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B2B506" w14:textId="77777777" w:rsidR="7B6578D9" w:rsidRDefault="7B6578D9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ПРИЛОЖЕНИЕ 9</w:t>
      </w:r>
    </w:p>
    <w:p w14:paraId="03D769B8" w14:textId="77777777" w:rsidR="20FF7AE3" w:rsidRDefault="20FF7AE3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Образец </w:t>
      </w:r>
      <w:r w:rsidR="7B6578D9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Заявлени</w:t>
      </w:r>
      <w:r w:rsidR="55AC7E96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="7B6578D9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апелляцию</w:t>
      </w:r>
    </w:p>
    <w:p w14:paraId="79FF76B5" w14:textId="77777777" w:rsidR="299F8432" w:rsidRDefault="299F8432" w:rsidP="4EF3C8F5">
      <w:pPr>
        <w:spacing w:after="0"/>
        <w:ind w:left="5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Председателю </w:t>
      </w: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апелляционной</w:t>
      </w:r>
      <w:proofErr w:type="gramEnd"/>
    </w:p>
    <w:p w14:paraId="5879E6CD" w14:textId="77777777" w:rsidR="299F8432" w:rsidRDefault="299F8432" w:rsidP="4EF3C8F5">
      <w:pPr>
        <w:spacing w:after="0"/>
        <w:ind w:left="5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комиссии ПГГПУ</w:t>
      </w:r>
    </w:p>
    <w:p w14:paraId="579839C9" w14:textId="77777777" w:rsidR="4EF3C8F5" w:rsidRDefault="4EF3C8F5" w:rsidP="4EF3C8F5">
      <w:pPr>
        <w:spacing w:after="0" w:line="14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EDC2C4" w14:textId="77777777" w:rsidR="299F8432" w:rsidRDefault="299F8432" w:rsidP="4EF3C8F5">
      <w:pPr>
        <w:spacing w:after="0"/>
        <w:ind w:left="512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обучающегося____ курса _________группы</w:t>
      </w:r>
    </w:p>
    <w:p w14:paraId="0D559E84" w14:textId="77777777" w:rsidR="299F8432" w:rsidRDefault="299F8432" w:rsidP="4EF3C8F5">
      <w:pPr>
        <w:spacing w:after="0" w:line="237" w:lineRule="auto"/>
        <w:ind w:left="5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 подготовки________________</w:t>
      </w:r>
    </w:p>
    <w:p w14:paraId="28AEE21B" w14:textId="77777777" w:rsidR="4EF3C8F5" w:rsidRDefault="4EF3C8F5" w:rsidP="4EF3C8F5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24E978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1B1D7B42" w14:textId="77777777" w:rsidR="4EF3C8F5" w:rsidRDefault="4EF3C8F5" w:rsidP="4EF3C8F5">
      <w:pPr>
        <w:spacing w:after="0" w:line="14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0E6493" w14:textId="77777777" w:rsidR="299F8432" w:rsidRDefault="299F8432" w:rsidP="4EF3C8F5">
      <w:pPr>
        <w:spacing w:after="0"/>
        <w:ind w:left="514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профиль______________________________</w:t>
      </w:r>
    </w:p>
    <w:p w14:paraId="24352DD3" w14:textId="77777777" w:rsidR="299F8432" w:rsidRDefault="299F8432" w:rsidP="4EF3C8F5">
      <w:pPr>
        <w:spacing w:after="0" w:line="237" w:lineRule="auto"/>
        <w:ind w:left="5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</w:t>
      </w:r>
    </w:p>
    <w:p w14:paraId="272BCA00" w14:textId="77777777" w:rsidR="4EF3C8F5" w:rsidRDefault="4EF3C8F5" w:rsidP="4EF3C8F5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F12D60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2066B1BD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1EBD6EC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4FE7AA" w14:textId="77777777" w:rsidR="4EF3C8F5" w:rsidRDefault="4EF3C8F5" w:rsidP="4EF3C8F5">
      <w:pPr>
        <w:spacing w:after="0" w:line="35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8774C02" w14:textId="77777777" w:rsidR="299F8432" w:rsidRDefault="299F8432" w:rsidP="4EF3C8F5">
      <w:pPr>
        <w:spacing w:after="0"/>
        <w:ind w:right="-19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апелляция.</w:t>
      </w:r>
    </w:p>
    <w:p w14:paraId="43ABCE1B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10EB26F" w14:textId="77777777" w:rsidR="4EF3C8F5" w:rsidRDefault="4EF3C8F5" w:rsidP="4EF3C8F5">
      <w:pPr>
        <w:spacing w:after="0" w:line="35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E010E3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7DF48FA8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2A380CE7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4353D0E9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01825011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465258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7D206AF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F57519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3E2353F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21837D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BDFE7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D813F0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B81CFEE" w14:textId="77777777" w:rsidR="4EF3C8F5" w:rsidRDefault="4EF3C8F5" w:rsidP="4EF3C8F5">
      <w:pPr>
        <w:spacing w:after="0" w:line="347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12AD1C" w14:textId="77777777" w:rsidR="299F8432" w:rsidRDefault="299F8432" w:rsidP="4EF3C8F5">
      <w:pPr>
        <w:tabs>
          <w:tab w:val="left" w:pos="4560"/>
          <w:tab w:val="left" w:pos="6600"/>
        </w:tabs>
        <w:spacing w:after="0"/>
        <w:ind w:left="26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Дата ________________</w:t>
      </w:r>
      <w:r>
        <w:tab/>
      </w: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Обучающийся</w:t>
      </w:r>
      <w:proofErr w:type="gramEnd"/>
      <w:r>
        <w:tab/>
      </w: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____________________</w:t>
      </w:r>
    </w:p>
    <w:p w14:paraId="1D87E83C" w14:textId="77777777" w:rsidR="4EF3C8F5" w:rsidRDefault="4EF3C8F5" w:rsidP="4EF3C8F5">
      <w:pPr>
        <w:spacing w:after="0" w:line="1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E51034" w14:textId="77777777" w:rsidR="299F8432" w:rsidRDefault="299F8432" w:rsidP="4EF3C8F5">
      <w:pPr>
        <w:spacing w:after="0"/>
        <w:ind w:left="664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(подпись)</w:t>
      </w:r>
    </w:p>
    <w:p w14:paraId="4BAB5C87" w14:textId="77777777" w:rsidR="4EF3C8F5" w:rsidRDefault="4EF3C8F5" w:rsidP="4EF3C8F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8098562" w14:textId="77777777" w:rsidR="4EF3C8F5" w:rsidRDefault="4EF3C8F5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4EBF04" w14:textId="77777777" w:rsidR="4EF3C8F5" w:rsidRDefault="4EF3C8F5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4EF3C8F5" w:rsidSect="00B66E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C570A" w14:textId="77777777" w:rsidR="00A97581" w:rsidRDefault="00A97581" w:rsidP="00F06FFB">
      <w:pPr>
        <w:spacing w:after="0" w:line="240" w:lineRule="auto"/>
      </w:pPr>
      <w:r>
        <w:separator/>
      </w:r>
    </w:p>
  </w:endnote>
  <w:endnote w:type="continuationSeparator" w:id="0">
    <w:p w14:paraId="63064B02" w14:textId="77777777" w:rsidR="00A97581" w:rsidRDefault="00A97581" w:rsidP="00F0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24773"/>
      <w:docPartObj>
        <w:docPartGallery w:val="Page Numbers (Bottom of Page)"/>
        <w:docPartUnique/>
      </w:docPartObj>
    </w:sdtPr>
    <w:sdtEndPr/>
    <w:sdtContent>
      <w:p w14:paraId="49DC93D5" w14:textId="25BCF5F4" w:rsidR="00076592" w:rsidRDefault="000765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51D">
          <w:rPr>
            <w:noProof/>
          </w:rPr>
          <w:t>31</w:t>
        </w:r>
        <w:r>
          <w:fldChar w:fldCharType="end"/>
        </w:r>
      </w:p>
    </w:sdtContent>
  </w:sdt>
  <w:p w14:paraId="25D47F5B" w14:textId="77777777" w:rsidR="00076592" w:rsidRDefault="000765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6DD1" w14:textId="77777777" w:rsidR="00A97581" w:rsidRDefault="00A97581" w:rsidP="00F06FFB">
      <w:pPr>
        <w:spacing w:after="0" w:line="240" w:lineRule="auto"/>
      </w:pPr>
      <w:r>
        <w:separator/>
      </w:r>
    </w:p>
  </w:footnote>
  <w:footnote w:type="continuationSeparator" w:id="0">
    <w:p w14:paraId="70F79FD8" w14:textId="77777777" w:rsidR="00A97581" w:rsidRDefault="00A97581" w:rsidP="00F06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DD5"/>
    <w:multiLevelType w:val="hybridMultilevel"/>
    <w:tmpl w:val="20769D52"/>
    <w:lvl w:ilvl="0" w:tplc="30E88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435FD1"/>
    <w:multiLevelType w:val="multilevel"/>
    <w:tmpl w:val="234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0A0480"/>
    <w:multiLevelType w:val="multilevel"/>
    <w:tmpl w:val="9F02B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2177C"/>
    <w:multiLevelType w:val="hybridMultilevel"/>
    <w:tmpl w:val="B49AFB3C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>
    <w:nsid w:val="0B6B485A"/>
    <w:multiLevelType w:val="multilevel"/>
    <w:tmpl w:val="CD7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D616E2"/>
    <w:multiLevelType w:val="multilevel"/>
    <w:tmpl w:val="28E43F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33131"/>
    <w:multiLevelType w:val="multilevel"/>
    <w:tmpl w:val="BBC4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117A3"/>
    <w:multiLevelType w:val="multilevel"/>
    <w:tmpl w:val="17927E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9B5601F"/>
    <w:multiLevelType w:val="multilevel"/>
    <w:tmpl w:val="C59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854E9E"/>
    <w:multiLevelType w:val="multilevel"/>
    <w:tmpl w:val="9ABCC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F670C"/>
    <w:multiLevelType w:val="multilevel"/>
    <w:tmpl w:val="F6B2AD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F6881"/>
    <w:multiLevelType w:val="multilevel"/>
    <w:tmpl w:val="C7440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D408C"/>
    <w:multiLevelType w:val="multilevel"/>
    <w:tmpl w:val="07FE1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B2A47"/>
    <w:multiLevelType w:val="multilevel"/>
    <w:tmpl w:val="3F9EE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83312"/>
    <w:multiLevelType w:val="multilevel"/>
    <w:tmpl w:val="1044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D53D10"/>
    <w:multiLevelType w:val="multilevel"/>
    <w:tmpl w:val="84A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022BF"/>
    <w:multiLevelType w:val="hybridMultilevel"/>
    <w:tmpl w:val="3C88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527B3"/>
    <w:multiLevelType w:val="multilevel"/>
    <w:tmpl w:val="66C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2D117C"/>
    <w:multiLevelType w:val="multilevel"/>
    <w:tmpl w:val="D04A2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01523"/>
    <w:multiLevelType w:val="multilevel"/>
    <w:tmpl w:val="6862F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03A7E"/>
    <w:multiLevelType w:val="multilevel"/>
    <w:tmpl w:val="6F32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C62F41"/>
    <w:multiLevelType w:val="multilevel"/>
    <w:tmpl w:val="0B0E99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727328E"/>
    <w:multiLevelType w:val="multilevel"/>
    <w:tmpl w:val="767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F67EBB"/>
    <w:multiLevelType w:val="multilevel"/>
    <w:tmpl w:val="3EA6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EF65DC"/>
    <w:multiLevelType w:val="multilevel"/>
    <w:tmpl w:val="E68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E076C71"/>
    <w:multiLevelType w:val="multilevel"/>
    <w:tmpl w:val="EBFCE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BE7923"/>
    <w:multiLevelType w:val="multilevel"/>
    <w:tmpl w:val="27A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A0849"/>
    <w:multiLevelType w:val="multilevel"/>
    <w:tmpl w:val="58F6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1275C9"/>
    <w:multiLevelType w:val="multilevel"/>
    <w:tmpl w:val="BDA01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5A3337"/>
    <w:multiLevelType w:val="multilevel"/>
    <w:tmpl w:val="136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AE48E3"/>
    <w:multiLevelType w:val="multilevel"/>
    <w:tmpl w:val="C29A3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CF0A49"/>
    <w:multiLevelType w:val="multilevel"/>
    <w:tmpl w:val="7D188D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AC2FD6"/>
    <w:multiLevelType w:val="multilevel"/>
    <w:tmpl w:val="B0E270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E0F18"/>
    <w:multiLevelType w:val="multilevel"/>
    <w:tmpl w:val="A0DE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47205B8"/>
    <w:multiLevelType w:val="multilevel"/>
    <w:tmpl w:val="1706A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057D9D"/>
    <w:multiLevelType w:val="multilevel"/>
    <w:tmpl w:val="7A92CDD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7889785B"/>
    <w:multiLevelType w:val="multilevel"/>
    <w:tmpl w:val="362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B106014"/>
    <w:multiLevelType w:val="multilevel"/>
    <w:tmpl w:val="353A5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532DF9"/>
    <w:multiLevelType w:val="multilevel"/>
    <w:tmpl w:val="E94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3"/>
  </w:num>
  <w:num w:numId="3">
    <w:abstractNumId w:val="2"/>
  </w:num>
  <w:num w:numId="4">
    <w:abstractNumId w:val="12"/>
  </w:num>
  <w:num w:numId="5">
    <w:abstractNumId w:val="34"/>
  </w:num>
  <w:num w:numId="6">
    <w:abstractNumId w:val="28"/>
  </w:num>
  <w:num w:numId="7">
    <w:abstractNumId w:val="30"/>
  </w:num>
  <w:num w:numId="8">
    <w:abstractNumId w:val="32"/>
  </w:num>
  <w:num w:numId="9">
    <w:abstractNumId w:val="6"/>
  </w:num>
  <w:num w:numId="10">
    <w:abstractNumId w:val="26"/>
  </w:num>
  <w:num w:numId="11">
    <w:abstractNumId w:val="33"/>
  </w:num>
  <w:num w:numId="12">
    <w:abstractNumId w:val="22"/>
  </w:num>
  <w:num w:numId="13">
    <w:abstractNumId w:val="8"/>
  </w:num>
  <w:num w:numId="14">
    <w:abstractNumId w:val="19"/>
  </w:num>
  <w:num w:numId="15">
    <w:abstractNumId w:val="1"/>
  </w:num>
  <w:num w:numId="16">
    <w:abstractNumId w:val="29"/>
  </w:num>
  <w:num w:numId="17">
    <w:abstractNumId w:val="23"/>
  </w:num>
  <w:num w:numId="18">
    <w:abstractNumId w:val="38"/>
  </w:num>
  <w:num w:numId="19">
    <w:abstractNumId w:val="17"/>
  </w:num>
  <w:num w:numId="20">
    <w:abstractNumId w:val="36"/>
  </w:num>
  <w:num w:numId="21">
    <w:abstractNumId w:val="24"/>
  </w:num>
  <w:num w:numId="22">
    <w:abstractNumId w:val="4"/>
  </w:num>
  <w:num w:numId="23">
    <w:abstractNumId w:val="20"/>
  </w:num>
  <w:num w:numId="24">
    <w:abstractNumId w:val="9"/>
  </w:num>
  <w:num w:numId="25">
    <w:abstractNumId w:val="37"/>
  </w:num>
  <w:num w:numId="26">
    <w:abstractNumId w:val="11"/>
  </w:num>
  <w:num w:numId="27">
    <w:abstractNumId w:val="5"/>
  </w:num>
  <w:num w:numId="28">
    <w:abstractNumId w:val="25"/>
  </w:num>
  <w:num w:numId="29">
    <w:abstractNumId w:val="18"/>
  </w:num>
  <w:num w:numId="30">
    <w:abstractNumId w:val="10"/>
  </w:num>
  <w:num w:numId="31">
    <w:abstractNumId w:val="31"/>
  </w:num>
  <w:num w:numId="32">
    <w:abstractNumId w:val="21"/>
  </w:num>
  <w:num w:numId="33">
    <w:abstractNumId w:val="35"/>
  </w:num>
  <w:num w:numId="34">
    <w:abstractNumId w:val="7"/>
  </w:num>
  <w:num w:numId="35">
    <w:abstractNumId w:val="0"/>
  </w:num>
  <w:num w:numId="36">
    <w:abstractNumId w:val="16"/>
  </w:num>
  <w:num w:numId="37">
    <w:abstractNumId w:val="15"/>
  </w:num>
  <w:num w:numId="38">
    <w:abstractNumId w:val="14"/>
  </w:num>
  <w:num w:numId="39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DE"/>
    <w:rsid w:val="00019F7C"/>
    <w:rsid w:val="00023F50"/>
    <w:rsid w:val="00024070"/>
    <w:rsid w:val="00025C5C"/>
    <w:rsid w:val="00064BEE"/>
    <w:rsid w:val="00076592"/>
    <w:rsid w:val="00093A76"/>
    <w:rsid w:val="000B34F8"/>
    <w:rsid w:val="001217EF"/>
    <w:rsid w:val="001558FE"/>
    <w:rsid w:val="001A7DB7"/>
    <w:rsid w:val="001B607B"/>
    <w:rsid w:val="001C65D1"/>
    <w:rsid w:val="001D4246"/>
    <w:rsid w:val="00202799"/>
    <w:rsid w:val="00210487"/>
    <w:rsid w:val="00223418"/>
    <w:rsid w:val="0026539F"/>
    <w:rsid w:val="002902E8"/>
    <w:rsid w:val="002B7546"/>
    <w:rsid w:val="002E4B17"/>
    <w:rsid w:val="002F4E94"/>
    <w:rsid w:val="003039AB"/>
    <w:rsid w:val="00304433"/>
    <w:rsid w:val="00330385"/>
    <w:rsid w:val="00349CDE"/>
    <w:rsid w:val="00352966"/>
    <w:rsid w:val="003B351E"/>
    <w:rsid w:val="003E2076"/>
    <w:rsid w:val="003E4204"/>
    <w:rsid w:val="003F53E1"/>
    <w:rsid w:val="003F564E"/>
    <w:rsid w:val="004968FE"/>
    <w:rsid w:val="004E289E"/>
    <w:rsid w:val="00557A74"/>
    <w:rsid w:val="005654E5"/>
    <w:rsid w:val="0059663D"/>
    <w:rsid w:val="005A45B7"/>
    <w:rsid w:val="005E0F52"/>
    <w:rsid w:val="00615286"/>
    <w:rsid w:val="00646047"/>
    <w:rsid w:val="00663F82"/>
    <w:rsid w:val="00674A09"/>
    <w:rsid w:val="007124BA"/>
    <w:rsid w:val="007752DE"/>
    <w:rsid w:val="007C5015"/>
    <w:rsid w:val="007D2423"/>
    <w:rsid w:val="007E3D90"/>
    <w:rsid w:val="007F2A9D"/>
    <w:rsid w:val="00827293"/>
    <w:rsid w:val="00883A6C"/>
    <w:rsid w:val="008865FD"/>
    <w:rsid w:val="008D4900"/>
    <w:rsid w:val="008E6401"/>
    <w:rsid w:val="00921E8C"/>
    <w:rsid w:val="00962C86"/>
    <w:rsid w:val="009A47EE"/>
    <w:rsid w:val="009A632E"/>
    <w:rsid w:val="009D4C74"/>
    <w:rsid w:val="00A16E36"/>
    <w:rsid w:val="00A210F7"/>
    <w:rsid w:val="00A22F63"/>
    <w:rsid w:val="00A31B44"/>
    <w:rsid w:val="00A54BFB"/>
    <w:rsid w:val="00A97581"/>
    <w:rsid w:val="00B16354"/>
    <w:rsid w:val="00B66E47"/>
    <w:rsid w:val="00C16CF1"/>
    <w:rsid w:val="00C538DE"/>
    <w:rsid w:val="00CB47BE"/>
    <w:rsid w:val="00CC1004"/>
    <w:rsid w:val="00CD5617"/>
    <w:rsid w:val="00CE12C5"/>
    <w:rsid w:val="00CE3157"/>
    <w:rsid w:val="00CF4EDC"/>
    <w:rsid w:val="00D070B9"/>
    <w:rsid w:val="00D12B6F"/>
    <w:rsid w:val="00D243BD"/>
    <w:rsid w:val="00D365EA"/>
    <w:rsid w:val="00D72774"/>
    <w:rsid w:val="00DC00E9"/>
    <w:rsid w:val="00DC716B"/>
    <w:rsid w:val="00E55FE2"/>
    <w:rsid w:val="00E7010B"/>
    <w:rsid w:val="00E97C0C"/>
    <w:rsid w:val="00EC34A9"/>
    <w:rsid w:val="00ED0915"/>
    <w:rsid w:val="00ED0ABF"/>
    <w:rsid w:val="00F06FFB"/>
    <w:rsid w:val="00F10CEB"/>
    <w:rsid w:val="00F3151D"/>
    <w:rsid w:val="00F77D20"/>
    <w:rsid w:val="00F80440"/>
    <w:rsid w:val="00F83D17"/>
    <w:rsid w:val="00F94DE8"/>
    <w:rsid w:val="00FA1697"/>
    <w:rsid w:val="00FA43E8"/>
    <w:rsid w:val="00FB398E"/>
    <w:rsid w:val="00FE47A9"/>
    <w:rsid w:val="01D06D3F"/>
    <w:rsid w:val="02A8315F"/>
    <w:rsid w:val="02FADDD7"/>
    <w:rsid w:val="032067C0"/>
    <w:rsid w:val="033FBE28"/>
    <w:rsid w:val="03C71700"/>
    <w:rsid w:val="0407C927"/>
    <w:rsid w:val="040C336B"/>
    <w:rsid w:val="04B0D489"/>
    <w:rsid w:val="04DB8E89"/>
    <w:rsid w:val="063D0E7C"/>
    <w:rsid w:val="07387A57"/>
    <w:rsid w:val="073C6BCE"/>
    <w:rsid w:val="0750E3FE"/>
    <w:rsid w:val="07F65E2E"/>
    <w:rsid w:val="081D486E"/>
    <w:rsid w:val="0864E6F8"/>
    <w:rsid w:val="08BF13D2"/>
    <w:rsid w:val="0979457A"/>
    <w:rsid w:val="09820A1D"/>
    <w:rsid w:val="09C82809"/>
    <w:rsid w:val="0AAC8E05"/>
    <w:rsid w:val="0AAEE457"/>
    <w:rsid w:val="0B8EE350"/>
    <w:rsid w:val="0BB90088"/>
    <w:rsid w:val="0C1F0FCD"/>
    <w:rsid w:val="0CE6A06E"/>
    <w:rsid w:val="0D55761A"/>
    <w:rsid w:val="0DAEAB6D"/>
    <w:rsid w:val="0FEA3442"/>
    <w:rsid w:val="124B47EB"/>
    <w:rsid w:val="125000A1"/>
    <w:rsid w:val="12636736"/>
    <w:rsid w:val="1290E1D2"/>
    <w:rsid w:val="12E50786"/>
    <w:rsid w:val="1354B2AB"/>
    <w:rsid w:val="13CBB058"/>
    <w:rsid w:val="141EEAE5"/>
    <w:rsid w:val="14740D61"/>
    <w:rsid w:val="14F99FD9"/>
    <w:rsid w:val="162200A5"/>
    <w:rsid w:val="16B1EA89"/>
    <w:rsid w:val="16D191F8"/>
    <w:rsid w:val="1821E1CF"/>
    <w:rsid w:val="18713F5C"/>
    <w:rsid w:val="188B6C50"/>
    <w:rsid w:val="1958C602"/>
    <w:rsid w:val="1BC48D65"/>
    <w:rsid w:val="1BDD4B26"/>
    <w:rsid w:val="1C0891DA"/>
    <w:rsid w:val="1C5808BC"/>
    <w:rsid w:val="1C8E4C40"/>
    <w:rsid w:val="1CE0BFF1"/>
    <w:rsid w:val="1D42813D"/>
    <w:rsid w:val="1F48FE37"/>
    <w:rsid w:val="1F7ADD18"/>
    <w:rsid w:val="208DD661"/>
    <w:rsid w:val="20FF7AE3"/>
    <w:rsid w:val="21C9ACB5"/>
    <w:rsid w:val="225DF676"/>
    <w:rsid w:val="22CF3BC8"/>
    <w:rsid w:val="2470A465"/>
    <w:rsid w:val="250EAB51"/>
    <w:rsid w:val="2575E958"/>
    <w:rsid w:val="26088BAD"/>
    <w:rsid w:val="265F056B"/>
    <w:rsid w:val="26A77D97"/>
    <w:rsid w:val="26D2EE80"/>
    <w:rsid w:val="26F87D9C"/>
    <w:rsid w:val="2782655C"/>
    <w:rsid w:val="27A5706B"/>
    <w:rsid w:val="28199DB9"/>
    <w:rsid w:val="28434DF8"/>
    <w:rsid w:val="28464C13"/>
    <w:rsid w:val="289FB591"/>
    <w:rsid w:val="290C4910"/>
    <w:rsid w:val="299F8432"/>
    <w:rsid w:val="29F696E2"/>
    <w:rsid w:val="2AB6538C"/>
    <w:rsid w:val="2AEED386"/>
    <w:rsid w:val="2B6D476B"/>
    <w:rsid w:val="2C74362B"/>
    <w:rsid w:val="2CC73C1D"/>
    <w:rsid w:val="2E11EA6D"/>
    <w:rsid w:val="2E87EBB2"/>
    <w:rsid w:val="2E9C653A"/>
    <w:rsid w:val="2EDAB593"/>
    <w:rsid w:val="2EDE4CE1"/>
    <w:rsid w:val="2F91407F"/>
    <w:rsid w:val="30525BEC"/>
    <w:rsid w:val="307685F4"/>
    <w:rsid w:val="3124033F"/>
    <w:rsid w:val="31EE2C4D"/>
    <w:rsid w:val="3295BFC6"/>
    <w:rsid w:val="33A4F60B"/>
    <w:rsid w:val="347808BD"/>
    <w:rsid w:val="34925477"/>
    <w:rsid w:val="35213988"/>
    <w:rsid w:val="35848E6B"/>
    <w:rsid w:val="3613737C"/>
    <w:rsid w:val="3613D91E"/>
    <w:rsid w:val="3700D1E8"/>
    <w:rsid w:val="37944B7B"/>
    <w:rsid w:val="37C328C8"/>
    <w:rsid w:val="37CC5896"/>
    <w:rsid w:val="37E065A7"/>
    <w:rsid w:val="392C872E"/>
    <w:rsid w:val="3A025B6E"/>
    <w:rsid w:val="3B1D5C10"/>
    <w:rsid w:val="3B944FDD"/>
    <w:rsid w:val="3C1C2D1B"/>
    <w:rsid w:val="3C6F5EE0"/>
    <w:rsid w:val="3CA54CB4"/>
    <w:rsid w:val="3CB3D6CA"/>
    <w:rsid w:val="3CD911DB"/>
    <w:rsid w:val="3E4FA72B"/>
    <w:rsid w:val="3FF348AE"/>
    <w:rsid w:val="4236C833"/>
    <w:rsid w:val="4461AD0F"/>
    <w:rsid w:val="452AD060"/>
    <w:rsid w:val="4536B955"/>
    <w:rsid w:val="454AA692"/>
    <w:rsid w:val="4602E4AA"/>
    <w:rsid w:val="467B19DA"/>
    <w:rsid w:val="46D36D00"/>
    <w:rsid w:val="46E676F3"/>
    <w:rsid w:val="471D5A39"/>
    <w:rsid w:val="47B64D47"/>
    <w:rsid w:val="4816EA3B"/>
    <w:rsid w:val="48239123"/>
    <w:rsid w:val="4872D22A"/>
    <w:rsid w:val="489A97FA"/>
    <w:rsid w:val="49B0AFF0"/>
    <w:rsid w:val="4A3C3840"/>
    <w:rsid w:val="4A86C85F"/>
    <w:rsid w:val="4B4392E5"/>
    <w:rsid w:val="4B506E8C"/>
    <w:rsid w:val="4BD808A1"/>
    <w:rsid w:val="4C6CBEF4"/>
    <w:rsid w:val="4D73B10E"/>
    <w:rsid w:val="4EF3C8F5"/>
    <w:rsid w:val="4EFD3F33"/>
    <w:rsid w:val="509BA0DA"/>
    <w:rsid w:val="50F92F9E"/>
    <w:rsid w:val="51C3C501"/>
    <w:rsid w:val="53A58992"/>
    <w:rsid w:val="55AC7E96"/>
    <w:rsid w:val="56177853"/>
    <w:rsid w:val="561B8EC0"/>
    <w:rsid w:val="56C4E446"/>
    <w:rsid w:val="56F5BB2B"/>
    <w:rsid w:val="573B6B89"/>
    <w:rsid w:val="579E5E03"/>
    <w:rsid w:val="57C7C0E4"/>
    <w:rsid w:val="588B0033"/>
    <w:rsid w:val="5976BF38"/>
    <w:rsid w:val="59C8D850"/>
    <w:rsid w:val="5A138C39"/>
    <w:rsid w:val="5AEDE791"/>
    <w:rsid w:val="5B4F27CF"/>
    <w:rsid w:val="5BEA51B5"/>
    <w:rsid w:val="5C3172DA"/>
    <w:rsid w:val="5C86B9D7"/>
    <w:rsid w:val="5CA3DE43"/>
    <w:rsid w:val="5CA608D5"/>
    <w:rsid w:val="5DAA7E67"/>
    <w:rsid w:val="5DAAAD0D"/>
    <w:rsid w:val="5DAF3501"/>
    <w:rsid w:val="5E4B47C7"/>
    <w:rsid w:val="5E92630E"/>
    <w:rsid w:val="5EA7E398"/>
    <w:rsid w:val="5F064A81"/>
    <w:rsid w:val="5F3D60F8"/>
    <w:rsid w:val="5F8AF20A"/>
    <w:rsid w:val="5FA948A9"/>
    <w:rsid w:val="6172BBDF"/>
    <w:rsid w:val="619C352A"/>
    <w:rsid w:val="61B7E858"/>
    <w:rsid w:val="62F44086"/>
    <w:rsid w:val="6361B940"/>
    <w:rsid w:val="646019B7"/>
    <w:rsid w:val="64AEF028"/>
    <w:rsid w:val="64BCE042"/>
    <w:rsid w:val="6541C6B0"/>
    <w:rsid w:val="658CF70E"/>
    <w:rsid w:val="65A5259C"/>
    <w:rsid w:val="65BF51F7"/>
    <w:rsid w:val="66D5284A"/>
    <w:rsid w:val="672C9344"/>
    <w:rsid w:val="67A69229"/>
    <w:rsid w:val="67D09688"/>
    <w:rsid w:val="68E81C42"/>
    <w:rsid w:val="696D2A65"/>
    <w:rsid w:val="6ADECA63"/>
    <w:rsid w:val="6B1D72F6"/>
    <w:rsid w:val="6C70056D"/>
    <w:rsid w:val="6CA432B4"/>
    <w:rsid w:val="6CA4CB27"/>
    <w:rsid w:val="6CB33E70"/>
    <w:rsid w:val="6CBFEFF8"/>
    <w:rsid w:val="6CD46953"/>
    <w:rsid w:val="6D3BBEAE"/>
    <w:rsid w:val="6E7ABB2C"/>
    <w:rsid w:val="6FB7FB2D"/>
    <w:rsid w:val="6FC44B5F"/>
    <w:rsid w:val="6FDC6BE9"/>
    <w:rsid w:val="70005888"/>
    <w:rsid w:val="70168B8D"/>
    <w:rsid w:val="7080D0DC"/>
    <w:rsid w:val="70B32F66"/>
    <w:rsid w:val="70DD97E2"/>
    <w:rsid w:val="71215FE1"/>
    <w:rsid w:val="71CE1401"/>
    <w:rsid w:val="71F2E51C"/>
    <w:rsid w:val="721CA13D"/>
    <w:rsid w:val="724DE775"/>
    <w:rsid w:val="72796843"/>
    <w:rsid w:val="75797590"/>
    <w:rsid w:val="7586A089"/>
    <w:rsid w:val="7597024C"/>
    <w:rsid w:val="769185FE"/>
    <w:rsid w:val="77F1AD3A"/>
    <w:rsid w:val="7846D5A7"/>
    <w:rsid w:val="787E5065"/>
    <w:rsid w:val="78BE414B"/>
    <w:rsid w:val="78F6D09B"/>
    <w:rsid w:val="78FB7952"/>
    <w:rsid w:val="7A731FAB"/>
    <w:rsid w:val="7B57B5A0"/>
    <w:rsid w:val="7B6578D9"/>
    <w:rsid w:val="7C072B8E"/>
    <w:rsid w:val="7C19450F"/>
    <w:rsid w:val="7C2938C9"/>
    <w:rsid w:val="7C537552"/>
    <w:rsid w:val="7CFBA498"/>
    <w:rsid w:val="7DE62E52"/>
    <w:rsid w:val="7DF6267B"/>
    <w:rsid w:val="7F82B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3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C538DE"/>
  </w:style>
  <w:style w:type="character" w:customStyle="1" w:styleId="textrun">
    <w:name w:val="textrun"/>
    <w:basedOn w:val="a0"/>
    <w:rsid w:val="00C538DE"/>
  </w:style>
  <w:style w:type="character" w:customStyle="1" w:styleId="normaltextrun">
    <w:name w:val="normaltextrun"/>
    <w:basedOn w:val="a0"/>
    <w:rsid w:val="00C538DE"/>
  </w:style>
  <w:style w:type="character" w:customStyle="1" w:styleId="wacimagecontainer">
    <w:name w:val="wacimagecontainer"/>
    <w:basedOn w:val="a0"/>
    <w:rsid w:val="00C538DE"/>
  </w:style>
  <w:style w:type="character" w:customStyle="1" w:styleId="linebreakblob">
    <w:name w:val="linebreakblob"/>
    <w:basedOn w:val="a0"/>
    <w:rsid w:val="00C538DE"/>
  </w:style>
  <w:style w:type="character" w:customStyle="1" w:styleId="scxw219974355">
    <w:name w:val="scxw219974355"/>
    <w:basedOn w:val="a0"/>
    <w:rsid w:val="00C538DE"/>
  </w:style>
  <w:style w:type="character" w:customStyle="1" w:styleId="pagebreakblob">
    <w:name w:val="pagebreakblob"/>
    <w:basedOn w:val="a0"/>
    <w:rsid w:val="00C538DE"/>
  </w:style>
  <w:style w:type="character" w:customStyle="1" w:styleId="pagebreakborderspan">
    <w:name w:val="pagebreakborderspan"/>
    <w:basedOn w:val="a0"/>
    <w:rsid w:val="00C538DE"/>
  </w:style>
  <w:style w:type="character" w:customStyle="1" w:styleId="pagebreaktextspan">
    <w:name w:val="pagebreaktextspan"/>
    <w:basedOn w:val="a0"/>
    <w:rsid w:val="00C538DE"/>
  </w:style>
  <w:style w:type="character" w:styleId="a3">
    <w:name w:val="Hyperlink"/>
    <w:basedOn w:val="a0"/>
    <w:uiPriority w:val="99"/>
    <w:semiHidden/>
    <w:unhideWhenUsed/>
    <w:rsid w:val="00C538DE"/>
    <w:rPr>
      <w:color w:val="0000FF"/>
      <w:u w:val="single"/>
    </w:rPr>
  </w:style>
  <w:style w:type="character" w:customStyle="1" w:styleId="fieldrange">
    <w:name w:val="fieldrange"/>
    <w:basedOn w:val="a0"/>
    <w:rsid w:val="00C538DE"/>
  </w:style>
  <w:style w:type="character" w:customStyle="1" w:styleId="tabchar">
    <w:name w:val="tabchar"/>
    <w:basedOn w:val="a0"/>
    <w:rsid w:val="004E289E"/>
  </w:style>
  <w:style w:type="paragraph" w:customStyle="1" w:styleId="-11">
    <w:name w:val="Цветной список - Акцент 11"/>
    <w:basedOn w:val="a"/>
    <w:uiPriority w:val="34"/>
    <w:qFormat/>
    <w:rsid w:val="001B607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B60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90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FFB"/>
  </w:style>
  <w:style w:type="paragraph" w:styleId="aa">
    <w:name w:val="footer"/>
    <w:basedOn w:val="a"/>
    <w:link w:val="ab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C538DE"/>
  </w:style>
  <w:style w:type="character" w:customStyle="1" w:styleId="textrun">
    <w:name w:val="textrun"/>
    <w:basedOn w:val="a0"/>
    <w:rsid w:val="00C538DE"/>
  </w:style>
  <w:style w:type="character" w:customStyle="1" w:styleId="normaltextrun">
    <w:name w:val="normaltextrun"/>
    <w:basedOn w:val="a0"/>
    <w:rsid w:val="00C538DE"/>
  </w:style>
  <w:style w:type="character" w:customStyle="1" w:styleId="wacimagecontainer">
    <w:name w:val="wacimagecontainer"/>
    <w:basedOn w:val="a0"/>
    <w:rsid w:val="00C538DE"/>
  </w:style>
  <w:style w:type="character" w:customStyle="1" w:styleId="linebreakblob">
    <w:name w:val="linebreakblob"/>
    <w:basedOn w:val="a0"/>
    <w:rsid w:val="00C538DE"/>
  </w:style>
  <w:style w:type="character" w:customStyle="1" w:styleId="scxw219974355">
    <w:name w:val="scxw219974355"/>
    <w:basedOn w:val="a0"/>
    <w:rsid w:val="00C538DE"/>
  </w:style>
  <w:style w:type="character" w:customStyle="1" w:styleId="pagebreakblob">
    <w:name w:val="pagebreakblob"/>
    <w:basedOn w:val="a0"/>
    <w:rsid w:val="00C538DE"/>
  </w:style>
  <w:style w:type="character" w:customStyle="1" w:styleId="pagebreakborderspan">
    <w:name w:val="pagebreakborderspan"/>
    <w:basedOn w:val="a0"/>
    <w:rsid w:val="00C538DE"/>
  </w:style>
  <w:style w:type="character" w:customStyle="1" w:styleId="pagebreaktextspan">
    <w:name w:val="pagebreaktextspan"/>
    <w:basedOn w:val="a0"/>
    <w:rsid w:val="00C538DE"/>
  </w:style>
  <w:style w:type="character" w:styleId="a3">
    <w:name w:val="Hyperlink"/>
    <w:basedOn w:val="a0"/>
    <w:uiPriority w:val="99"/>
    <w:semiHidden/>
    <w:unhideWhenUsed/>
    <w:rsid w:val="00C538DE"/>
    <w:rPr>
      <w:color w:val="0000FF"/>
      <w:u w:val="single"/>
    </w:rPr>
  </w:style>
  <w:style w:type="character" w:customStyle="1" w:styleId="fieldrange">
    <w:name w:val="fieldrange"/>
    <w:basedOn w:val="a0"/>
    <w:rsid w:val="00C538DE"/>
  </w:style>
  <w:style w:type="character" w:customStyle="1" w:styleId="tabchar">
    <w:name w:val="tabchar"/>
    <w:basedOn w:val="a0"/>
    <w:rsid w:val="004E289E"/>
  </w:style>
  <w:style w:type="paragraph" w:customStyle="1" w:styleId="-11">
    <w:name w:val="Цветной список - Акцент 11"/>
    <w:basedOn w:val="a"/>
    <w:uiPriority w:val="34"/>
    <w:qFormat/>
    <w:rsid w:val="001B607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B60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90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FFB"/>
  </w:style>
  <w:style w:type="paragraph" w:styleId="aa">
    <w:name w:val="footer"/>
    <w:basedOn w:val="a"/>
    <w:link w:val="ab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7520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114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8947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725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477">
              <w:marLeft w:val="-54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1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6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611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37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678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612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210">
              <w:marLeft w:val="0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spu.ru/sveden/files/STO_PP-04BM-37-05-2021_Pologhenie_o_poryadke_provedeniya_gosudarstvennoy_itogovoy_attestacii_po_osnovnym_professionalynym_obrazovatelynym_programmam_vysshego_obrazovaniya_-_programmam_bakalavriata_i_programmam_magistratury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cls.tgl.ru/generator-bo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rviy-vestnik.ru/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12970-c6ca-48b2-ac62-34d1fe0c68b3" xsi:nil="true"/>
    <lcf76f155ced4ddcb4097134ff3c332f xmlns="236562e1-0c9f-4d98-868d-60be84fb00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07C6E995BF07D4E8340B0604EC4D9F7" ma:contentTypeVersion="15" ma:contentTypeDescription="Создание документа." ma:contentTypeScope="" ma:versionID="7601ac9aa02b096367d477a29343c31c">
  <xsd:schema xmlns:xsd="http://www.w3.org/2001/XMLSchema" xmlns:xs="http://www.w3.org/2001/XMLSchema" xmlns:p="http://schemas.microsoft.com/office/2006/metadata/properties" xmlns:ns2="236562e1-0c9f-4d98-868d-60be84fb001b" xmlns:ns3="24712970-c6ca-48b2-ac62-34d1fe0c68b3" targetNamespace="http://schemas.microsoft.com/office/2006/metadata/properties" ma:root="true" ma:fieldsID="cf9bb7331b4ff43e19988f5c2467578c" ns2:_="" ns3:_="">
    <xsd:import namespace="236562e1-0c9f-4d98-868d-60be84fb001b"/>
    <xsd:import namespace="24712970-c6ca-48b2-ac62-34d1fe0c6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562e1-0c9f-4d98-868d-60be84fb0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2970-c6ca-48b2-ac62-34d1fe0c6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c11fc6-27e3-4bd1-ab2f-822798233552}" ma:internalName="TaxCatchAll" ma:showField="CatchAllData" ma:web="24712970-c6ca-48b2-ac62-34d1fe0c6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18F4-34E9-4C28-B6A9-AA9969288C0F}">
  <ds:schemaRefs>
    <ds:schemaRef ds:uri="http://schemas.microsoft.com/office/2006/metadata/properties"/>
    <ds:schemaRef ds:uri="http://schemas.microsoft.com/office/infopath/2007/PartnerControls"/>
    <ds:schemaRef ds:uri="24712970-c6ca-48b2-ac62-34d1fe0c68b3"/>
    <ds:schemaRef ds:uri="236562e1-0c9f-4d98-868d-60be84fb001b"/>
  </ds:schemaRefs>
</ds:datastoreItem>
</file>

<file path=customXml/itemProps2.xml><?xml version="1.0" encoding="utf-8"?>
<ds:datastoreItem xmlns:ds="http://schemas.openxmlformats.org/officeDocument/2006/customXml" ds:itemID="{A0023BBF-665F-43CE-A0A3-B6CA6C88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562e1-0c9f-4d98-868d-60be84fb001b"/>
    <ds:schemaRef ds:uri="24712970-c6ca-48b2-ac62-34d1fe0c6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4171B-F633-4C0C-9166-010FC02FA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3AA66-66FF-46C4-9729-02EFB5A0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11338</Words>
  <Characters>64632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Канцур Анна Германовна</cp:lastModifiedBy>
  <cp:revision>6</cp:revision>
  <cp:lastPrinted>2024-06-27T09:24:00Z</cp:lastPrinted>
  <dcterms:created xsi:type="dcterms:W3CDTF">2026-01-27T07:16:00Z</dcterms:created>
  <dcterms:modified xsi:type="dcterms:W3CDTF">2026-02-11T05:53:00Z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0x010100D07C6E995BF07D4E8340B0604EC4D9F7</vt:lpwstr>
  </property>
  <property fmtid="{D5CDD505-2E9C-101B-9397-08002B2CF9AE}" pid="3" name="MediaServiceImageTags">
    <vt:lpwstr/>
  </property>
</Properties>
</file>