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Tr="00CD154D">
        <w:tc>
          <w:tcPr>
            <w:tcW w:w="4672" w:type="dxa"/>
          </w:tcPr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CD2932">
              <w:rPr>
                <w:rFonts w:eastAsia="Times New Roman" w:cs="Calibri"/>
                <w:sz w:val="26"/>
                <w:szCs w:val="26"/>
                <w:lang w:eastAsia="ru-RU"/>
              </w:rPr>
              <w:t>27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3160C6">
              <w:rPr>
                <w:rFonts w:eastAsia="Times New Roman" w:cs="Calibri"/>
                <w:sz w:val="26"/>
                <w:szCs w:val="26"/>
                <w:lang w:eastAsia="ru-RU"/>
              </w:rPr>
              <w:t>октября</w:t>
            </w:r>
            <w:r w:rsidR="0035577E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2025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УТВЕРЖДЕНО</w:t>
            </w:r>
          </w:p>
          <w:p w:rsidR="00CD154D" w:rsidRDefault="0035577E" w:rsidP="0035577E">
            <w:pPr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                                         Д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>екан факультета</w:t>
            </w: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музыки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О.А.Махьянова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A377D9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CD2932">
              <w:rPr>
                <w:rFonts w:eastAsia="Times New Roman" w:cs="Calibri"/>
                <w:sz w:val="26"/>
                <w:szCs w:val="26"/>
                <w:lang w:eastAsia="ru-RU"/>
              </w:rPr>
              <w:t>27</w:t>
            </w:r>
            <w:r w:rsidR="00A377D9">
              <w:rPr>
                <w:rFonts w:eastAsia="Times New Roman" w:cs="Calibri"/>
                <w:sz w:val="26"/>
                <w:szCs w:val="26"/>
                <w:lang w:eastAsia="ru-RU"/>
              </w:rPr>
              <w:t>» октября</w:t>
            </w:r>
            <w:r w:rsidR="0035577E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2025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885C4B" w:rsidRPr="00CD0AA4" w:rsidRDefault="00885C4B" w:rsidP="00885C4B">
      <w:pPr>
        <w:jc w:val="center"/>
        <w:rPr>
          <w:b/>
          <w:sz w:val="36"/>
          <w:szCs w:val="36"/>
        </w:rPr>
      </w:pPr>
      <w:bookmarkStart w:id="0" w:name="_Toc375077331"/>
      <w:r w:rsidRPr="00CD0AA4">
        <w:rPr>
          <w:b/>
          <w:sz w:val="36"/>
          <w:szCs w:val="36"/>
        </w:rPr>
        <w:t>ПЛАН РАБОТЫ</w:t>
      </w:r>
    </w:p>
    <w:p w:rsidR="00885C4B" w:rsidRDefault="00885C4B" w:rsidP="00885C4B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 xml:space="preserve">структурного подразделения </w:t>
      </w:r>
      <w:r w:rsidRPr="00CD0AA4">
        <w:rPr>
          <w:sz w:val="36"/>
          <w:szCs w:val="36"/>
          <w:lang w:eastAsia="ru-RU"/>
        </w:rPr>
        <w:br/>
        <w:t xml:space="preserve">ФГБОУ ВО «Пермский государственный </w:t>
      </w:r>
    </w:p>
    <w:p w:rsidR="00885C4B" w:rsidRPr="00CD0AA4" w:rsidRDefault="00885C4B" w:rsidP="00885C4B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>гуманитарно-педагогический университет»</w:t>
      </w:r>
    </w:p>
    <w:p w:rsidR="00885C4B" w:rsidRPr="00885C4B" w:rsidRDefault="00885C4B" w:rsidP="00885C4B">
      <w:pPr>
        <w:ind w:left="2832" w:firstLine="708"/>
        <w:rPr>
          <w:lang w:eastAsia="ru-RU"/>
        </w:rPr>
      </w:pPr>
    </w:p>
    <w:p w:rsidR="00137462" w:rsidRPr="00885C4B" w:rsidRDefault="00137462" w:rsidP="00137462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 w:rsidRPr="00885C4B">
        <w:rPr>
          <w:b/>
          <w:sz w:val="36"/>
          <w:szCs w:val="36"/>
          <w:lang w:eastAsia="ru-RU"/>
        </w:rPr>
        <w:t>факультет музыки</w:t>
      </w:r>
    </w:p>
    <w:p w:rsidR="00885C4B" w:rsidRPr="00CD0AA4" w:rsidRDefault="00885C4B" w:rsidP="00885C4B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 w:rsidRPr="00CD0AA4">
        <w:rPr>
          <w:b/>
          <w:sz w:val="36"/>
          <w:szCs w:val="36"/>
          <w:lang w:eastAsia="ru-RU"/>
        </w:rPr>
        <w:t>на 202</w:t>
      </w:r>
      <w:r>
        <w:rPr>
          <w:b/>
          <w:sz w:val="36"/>
          <w:szCs w:val="36"/>
          <w:lang w:eastAsia="ru-RU"/>
        </w:rPr>
        <w:t>5</w:t>
      </w:r>
      <w:r w:rsidRPr="00CD0AA4">
        <w:rPr>
          <w:b/>
          <w:sz w:val="36"/>
          <w:szCs w:val="36"/>
          <w:lang w:eastAsia="ru-RU"/>
        </w:rPr>
        <w:t>-202</w:t>
      </w:r>
      <w:r>
        <w:rPr>
          <w:b/>
          <w:sz w:val="36"/>
          <w:szCs w:val="36"/>
          <w:lang w:eastAsia="ru-RU"/>
        </w:rPr>
        <w:t>6</w:t>
      </w:r>
      <w:r w:rsidRPr="00CD0AA4">
        <w:rPr>
          <w:b/>
          <w:sz w:val="36"/>
          <w:szCs w:val="36"/>
          <w:lang w:eastAsia="ru-RU"/>
        </w:rPr>
        <w:t xml:space="preserve"> уч</w:t>
      </w:r>
      <w:r>
        <w:rPr>
          <w:b/>
          <w:sz w:val="36"/>
          <w:szCs w:val="36"/>
          <w:lang w:eastAsia="ru-RU"/>
        </w:rPr>
        <w:t>ебный год</w:t>
      </w:r>
    </w:p>
    <w:p w:rsidR="00885C4B" w:rsidRPr="0088741A" w:rsidRDefault="00885C4B" w:rsidP="00885C4B">
      <w:pPr>
        <w:rPr>
          <w:lang w:eastAsia="ru-RU"/>
        </w:rPr>
      </w:pPr>
    </w:p>
    <w:p w:rsidR="00CD154D" w:rsidRPr="0088741A" w:rsidRDefault="00CD154D" w:rsidP="00CD154D">
      <w:pPr>
        <w:rPr>
          <w:lang w:eastAsia="ru-RU"/>
        </w:rPr>
      </w:pPr>
    </w:p>
    <w:bookmarkEnd w:id="0"/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:rsidTr="00CD154D">
        <w:tc>
          <w:tcPr>
            <w:tcW w:w="4672" w:type="dxa"/>
          </w:tcPr>
          <w:p w:rsidR="00CD154D" w:rsidRPr="00CD154D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CD154D" w:rsidRPr="00A377D9" w:rsidRDefault="0035577E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</w:t>
            </w:r>
            <w:r w:rsidR="001B2132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27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октября 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2025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CD154D" w:rsidRPr="007A0D1F" w:rsidRDefault="00CD154D" w:rsidP="007A0D1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</w:tc>
      </w:tr>
    </w:tbl>
    <w:p w:rsidR="00CD154D" w:rsidRDefault="00CD154D" w:rsidP="00885C4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CD154D" w:rsidRPr="0086424A" w:rsidRDefault="0035577E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>
        <w:rPr>
          <w:rFonts w:cs="Calibri"/>
          <w:b/>
          <w:sz w:val="26"/>
          <w:szCs w:val="26"/>
        </w:rPr>
        <w:t>2025</w:t>
      </w:r>
      <w:r w:rsidR="00CD154D" w:rsidRPr="00280086">
        <w:rPr>
          <w:highlight w:val="lightGray"/>
          <w:lang w:eastAsia="ru-RU"/>
        </w:rPr>
        <w:br w:type="page"/>
      </w:r>
      <w:r w:rsidR="00CD154D"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>
        <w:rPr>
          <w:rFonts w:eastAsia="Times New Roman" w:cs="Calibri"/>
          <w:sz w:val="26"/>
          <w:szCs w:val="26"/>
          <w:lang w:eastAsia="ru-RU"/>
        </w:rPr>
        <w:t>управленческой командой факультета</w:t>
      </w:r>
      <w:r w:rsidR="00792D04">
        <w:rPr>
          <w:rFonts w:eastAsia="Times New Roman" w:cs="Calibri"/>
          <w:sz w:val="26"/>
          <w:szCs w:val="26"/>
          <w:lang w:eastAsia="ru-RU"/>
        </w:rPr>
        <w:t xml:space="preserve"> музыки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>
        <w:rPr>
          <w:rFonts w:eastAsia="Times New Roman" w:cs="Calibri"/>
          <w:sz w:val="26"/>
          <w:szCs w:val="26"/>
          <w:lang w:eastAsia="ru-RU"/>
        </w:rPr>
        <w:t>ФГБОУ ВО «Пермский государственный гуманитарно-педагогический университет».</w:t>
      </w:r>
    </w:p>
    <w:p w:rsidR="00CD154D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137462">
        <w:rPr>
          <w:rFonts w:eastAsia="Times New Roman" w:cs="Calibri"/>
          <w:sz w:val="26"/>
          <w:szCs w:val="26"/>
          <w:lang w:eastAsia="ru-RU"/>
        </w:rPr>
        <w:t xml:space="preserve">, протокол </w:t>
      </w:r>
      <w:r w:rsidR="00137462" w:rsidRPr="00B00343">
        <w:rPr>
          <w:rFonts w:eastAsia="Times New Roman" w:cs="Calibri"/>
          <w:sz w:val="26"/>
          <w:szCs w:val="26"/>
          <w:lang w:eastAsia="ru-RU"/>
        </w:rPr>
        <w:t>№ 2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от</w:t>
      </w:r>
      <w:r w:rsidR="00CD2932">
        <w:rPr>
          <w:rFonts w:eastAsia="Times New Roman" w:cs="Calibri"/>
          <w:sz w:val="26"/>
          <w:szCs w:val="26"/>
          <w:lang w:eastAsia="ru-RU"/>
        </w:rPr>
        <w:t>27</w:t>
      </w:r>
      <w:r>
        <w:rPr>
          <w:rFonts w:eastAsia="Times New Roman" w:cs="Calibri"/>
          <w:sz w:val="26"/>
          <w:szCs w:val="26"/>
          <w:lang w:eastAsia="ru-RU"/>
        </w:rPr>
        <w:t>.</w:t>
      </w:r>
      <w:r w:rsidR="00792D04">
        <w:rPr>
          <w:rFonts w:eastAsia="Times New Roman" w:cs="Calibri"/>
          <w:sz w:val="26"/>
          <w:szCs w:val="26"/>
          <w:lang w:eastAsia="ru-RU"/>
        </w:rPr>
        <w:t>10.</w:t>
      </w:r>
      <w:r w:rsidR="0035577E">
        <w:rPr>
          <w:rFonts w:eastAsia="Times New Roman" w:cs="Calibri"/>
          <w:sz w:val="26"/>
          <w:szCs w:val="26"/>
          <w:lang w:eastAsia="ru-RU"/>
        </w:rPr>
        <w:t>2025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230D14" w:rsidRPr="00505EC1" w:rsidRDefault="00230D14" w:rsidP="00230D1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 w:rsidRPr="00230D14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230D14">
        <w:rPr>
          <w:rFonts w:eastAsia="Times New Roman" w:cs="Calibri"/>
          <w:sz w:val="26"/>
          <w:szCs w:val="26"/>
          <w:lang w:eastAsia="ru-RU"/>
        </w:rPr>
        <w:t>декана факультета</w:t>
      </w:r>
      <w:bookmarkStart w:id="1" w:name="_Hlk52554689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 w:rsidRPr="00792D04">
        <w:rPr>
          <w:rFonts w:eastAsia="Times New Roman" w:cs="Calibri"/>
          <w:sz w:val="26"/>
          <w:szCs w:val="26"/>
          <w:lang w:eastAsia="ru-RU"/>
        </w:rPr>
        <w:t>№</w:t>
      </w:r>
      <w:bookmarkEnd w:id="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506256">
        <w:rPr>
          <w:rFonts w:eastAsia="Times New Roman" w:cs="Calibri"/>
          <w:sz w:val="26"/>
          <w:szCs w:val="26"/>
          <w:lang w:eastAsia="ru-RU"/>
        </w:rPr>
        <w:t xml:space="preserve">8 </w:t>
      </w:r>
      <w:r w:rsidRPr="00792D04">
        <w:rPr>
          <w:rFonts w:eastAsia="Times New Roman" w:cs="Calibri"/>
          <w:sz w:val="26"/>
          <w:szCs w:val="26"/>
          <w:lang w:eastAsia="ru-RU"/>
        </w:rPr>
        <w:t>от</w:t>
      </w:r>
      <w:r w:rsidR="00CD2932">
        <w:rPr>
          <w:rFonts w:eastAsia="Times New Roman" w:cs="Calibri"/>
          <w:sz w:val="26"/>
          <w:szCs w:val="26"/>
          <w:lang w:eastAsia="ru-RU"/>
        </w:rPr>
        <w:t>27</w:t>
      </w:r>
      <w:r w:rsidR="00792D04">
        <w:rPr>
          <w:rFonts w:eastAsia="Times New Roman" w:cs="Calibri"/>
          <w:sz w:val="26"/>
          <w:szCs w:val="26"/>
          <w:lang w:eastAsia="ru-RU"/>
        </w:rPr>
        <w:t>.10</w:t>
      </w:r>
      <w:r w:rsidR="0035577E">
        <w:rPr>
          <w:rFonts w:eastAsia="Times New Roman" w:cs="Calibri"/>
          <w:sz w:val="26"/>
          <w:szCs w:val="26"/>
          <w:lang w:eastAsia="ru-RU"/>
        </w:rPr>
        <w:t>.2025</w:t>
      </w:r>
      <w:r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230D14" w:rsidRDefault="00CD154D" w:rsidP="00230D14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3160C6">
        <w:tc>
          <w:tcPr>
            <w:tcW w:w="8849" w:type="dxa"/>
            <w:hideMark/>
          </w:tcPr>
          <w:p w:rsidR="00715A52" w:rsidRPr="00715A52" w:rsidRDefault="003160C6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Стратегическое планирование деятельности факультета 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а</w:t>
            </w:r>
            <w:r w:rsidR="00230D14" w:rsidRPr="00715A52">
              <w:rPr>
                <w:rFonts w:cs="Calibri"/>
                <w:i/>
                <w:sz w:val="24"/>
                <w:szCs w:val="24"/>
              </w:rPr>
              <w:t>нализ перспективных направлений деятельности факультета</w:t>
            </w:r>
            <w:r w:rsidRPr="00715A52">
              <w:rPr>
                <w:rFonts w:cs="Calibri"/>
                <w:i/>
                <w:sz w:val="24"/>
                <w:szCs w:val="24"/>
              </w:rPr>
              <w:t xml:space="preserve"> на основе отчета за предшествующий год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12C28">
              <w:rPr>
                <w:rFonts w:cs="Calibri"/>
                <w:sz w:val="26"/>
                <w:szCs w:val="26"/>
              </w:rPr>
              <w:t>4</w:t>
            </w:r>
          </w:p>
        </w:tc>
      </w:tr>
      <w:tr w:rsidR="00CD154D" w:rsidRPr="00243CC7" w:rsidTr="003160C6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факультета и кафедр по направлениям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факультета и кафедр</w:t>
            </w:r>
          </w:p>
        </w:tc>
        <w:tc>
          <w:tcPr>
            <w:tcW w:w="1216" w:type="dxa"/>
          </w:tcPr>
          <w:p w:rsidR="00CD154D" w:rsidRPr="00912C28" w:rsidRDefault="001E26C1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</w:tr>
      <w:tr w:rsidR="00912C28" w:rsidRPr="00243CC7" w:rsidTr="003160C6">
        <w:tc>
          <w:tcPr>
            <w:tcW w:w="8849" w:type="dxa"/>
          </w:tcPr>
          <w:p w:rsidR="00912C28" w:rsidRPr="00715A52" w:rsidRDefault="00912C28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воспитательной работы факультета</w:t>
            </w:r>
          </w:p>
        </w:tc>
        <w:tc>
          <w:tcPr>
            <w:tcW w:w="1216" w:type="dxa"/>
          </w:tcPr>
          <w:p w:rsidR="00912C28" w:rsidRPr="00912C28" w:rsidRDefault="001E26C1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20</w:t>
            </w:r>
          </w:p>
        </w:tc>
      </w:tr>
      <w:tr w:rsidR="00CD154D" w:rsidRPr="00243CC7" w:rsidTr="003160C6">
        <w:tc>
          <w:tcPr>
            <w:tcW w:w="8849" w:type="dxa"/>
            <w:hideMark/>
          </w:tcPr>
          <w:p w:rsidR="00CD154D" w:rsidRPr="001E26C1" w:rsidRDefault="00230D14" w:rsidP="001E26C1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1E26C1">
              <w:rPr>
                <w:rFonts w:cs="Calibri"/>
                <w:sz w:val="26"/>
                <w:szCs w:val="26"/>
              </w:rPr>
              <w:t>План работы Ученого совета факультета</w:t>
            </w:r>
          </w:p>
          <w:p w:rsidR="001E26C1" w:rsidRPr="001E26C1" w:rsidRDefault="001E26C1" w:rsidP="001E26C1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работы кафедры культурологии, музыковедения и музыкального образования</w:t>
            </w:r>
          </w:p>
        </w:tc>
        <w:tc>
          <w:tcPr>
            <w:tcW w:w="1216" w:type="dxa"/>
          </w:tcPr>
          <w:p w:rsidR="00CD154D" w:rsidRPr="00912C28" w:rsidRDefault="001E26C1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24</w:t>
            </w:r>
          </w:p>
        </w:tc>
      </w:tr>
      <w:tr w:rsidR="001E26C1" w:rsidRPr="00243CC7" w:rsidTr="003160C6">
        <w:tc>
          <w:tcPr>
            <w:tcW w:w="8849" w:type="dxa"/>
          </w:tcPr>
          <w:p w:rsidR="001E26C1" w:rsidRDefault="001E26C1" w:rsidP="001E26C1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работы кафедры вокально-хорового и инструментального исполнительства</w:t>
            </w:r>
          </w:p>
          <w:p w:rsidR="001E26C1" w:rsidRPr="001E26C1" w:rsidRDefault="001E26C1" w:rsidP="001E26C1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План научно-исследовательской работы факультета</w:t>
            </w:r>
          </w:p>
        </w:tc>
        <w:tc>
          <w:tcPr>
            <w:tcW w:w="1216" w:type="dxa"/>
          </w:tcPr>
          <w:p w:rsidR="001E26C1" w:rsidRDefault="001E26C1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CD154D" w:rsidRPr="00243CC7" w:rsidTr="003160C6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CD154D" w:rsidRPr="003160C6" w:rsidRDefault="003160C6" w:rsidP="00912C28">
      <w:pPr>
        <w:pStyle w:val="a5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60C6">
        <w:rPr>
          <w:rFonts w:cs="Calibri"/>
          <w:b/>
          <w:sz w:val="26"/>
          <w:szCs w:val="26"/>
        </w:rPr>
        <w:lastRenderedPageBreak/>
        <w:t>Стратегическое планирование деятельности факультета</w:t>
      </w:r>
    </w:p>
    <w:p w:rsidR="00715A52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Краткий аналитический отчет о результатах деятельности за предшествующий учебный год (анализ сильных и слабых сторон)</w:t>
      </w:r>
    </w:p>
    <w:p w:rsidR="00506256" w:rsidRPr="004E259F" w:rsidRDefault="00506256" w:rsidP="0050625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В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4E259F">
        <w:rPr>
          <w:rFonts w:asciiTheme="minorHAnsi" w:hAnsiTheme="minorHAnsi" w:cstheme="minorHAnsi"/>
          <w:sz w:val="28"/>
          <w:szCs w:val="28"/>
        </w:rPr>
        <w:t>-202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4E259F">
        <w:rPr>
          <w:rFonts w:asciiTheme="minorHAnsi" w:hAnsiTheme="minorHAnsi" w:cstheme="minorHAnsi"/>
          <w:sz w:val="28"/>
          <w:szCs w:val="28"/>
        </w:rPr>
        <w:t xml:space="preserve"> учебном году основными задачами деятельности </w:t>
      </w:r>
      <w:r w:rsidR="00885C4B">
        <w:rPr>
          <w:rFonts w:asciiTheme="minorHAnsi" w:hAnsiTheme="minorHAnsi" w:cstheme="minorHAnsi"/>
          <w:sz w:val="28"/>
          <w:szCs w:val="28"/>
        </w:rPr>
        <w:t>факультета</w:t>
      </w:r>
      <w:r w:rsidRPr="004E259F">
        <w:rPr>
          <w:rFonts w:asciiTheme="minorHAnsi" w:hAnsiTheme="minorHAnsi" w:cstheme="minorHAnsi"/>
          <w:sz w:val="28"/>
          <w:szCs w:val="28"/>
        </w:rPr>
        <w:t xml:space="preserve"> являлись: </w:t>
      </w:r>
    </w:p>
    <w:p w:rsidR="00506256" w:rsidRPr="004E259F" w:rsidRDefault="00506256" w:rsidP="00506256">
      <w:pPr>
        <w:pStyle w:val="a5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удовлетворение потребности общества и государства в квалифицированных спе</w:t>
      </w:r>
      <w:r>
        <w:rPr>
          <w:rFonts w:asciiTheme="minorHAnsi" w:hAnsiTheme="minorHAnsi" w:cstheme="minorHAnsi"/>
          <w:sz w:val="28"/>
          <w:szCs w:val="28"/>
        </w:rPr>
        <w:t>циалистах в области музыкальн</w:t>
      </w:r>
      <w:r w:rsidRPr="004E259F">
        <w:rPr>
          <w:rFonts w:asciiTheme="minorHAnsi" w:hAnsiTheme="minorHAnsi" w:cstheme="minorHAnsi"/>
          <w:sz w:val="28"/>
          <w:szCs w:val="28"/>
        </w:rPr>
        <w:t xml:space="preserve">ого </w:t>
      </w:r>
      <w:r>
        <w:rPr>
          <w:rFonts w:asciiTheme="minorHAnsi" w:hAnsiTheme="minorHAnsi" w:cstheme="minorHAnsi"/>
          <w:sz w:val="28"/>
          <w:szCs w:val="28"/>
        </w:rPr>
        <w:t xml:space="preserve">и культурологического </w:t>
      </w:r>
      <w:r w:rsidRPr="004E259F">
        <w:rPr>
          <w:rFonts w:asciiTheme="minorHAnsi" w:hAnsiTheme="minorHAnsi" w:cstheme="minorHAnsi"/>
          <w:sz w:val="28"/>
          <w:szCs w:val="28"/>
        </w:rPr>
        <w:t>образования с образованием соответствующего уровня  44.03.05 Педагогическое образование (с двумя профилями подготов</w:t>
      </w:r>
      <w:r>
        <w:rPr>
          <w:rFonts w:asciiTheme="minorHAnsi" w:hAnsiTheme="minorHAnsi" w:cstheme="minorHAnsi"/>
          <w:sz w:val="28"/>
          <w:szCs w:val="28"/>
        </w:rPr>
        <w:t>ки), направленность (профиль) «</w:t>
      </w:r>
      <w:r w:rsidRPr="00AF4659">
        <w:rPr>
          <w:rFonts w:asciiTheme="minorHAnsi" w:hAnsiTheme="minorHAnsi" w:cstheme="minorHAnsi"/>
          <w:i/>
          <w:sz w:val="28"/>
          <w:szCs w:val="28"/>
        </w:rPr>
        <w:t>Музыкальное образование и Дополнительное образование</w:t>
      </w:r>
      <w:r w:rsidRPr="004E259F">
        <w:rPr>
          <w:rFonts w:asciiTheme="minorHAnsi" w:hAnsiTheme="minorHAnsi" w:cstheme="minorHAnsi"/>
          <w:sz w:val="28"/>
          <w:szCs w:val="28"/>
        </w:rPr>
        <w:t xml:space="preserve">», </w:t>
      </w:r>
      <w:r>
        <w:rPr>
          <w:rFonts w:asciiTheme="minorHAnsi" w:hAnsiTheme="minorHAnsi" w:cstheme="minorHAnsi"/>
          <w:sz w:val="28"/>
          <w:szCs w:val="28"/>
        </w:rPr>
        <w:t xml:space="preserve">44.03.01 </w:t>
      </w:r>
      <w:r w:rsidRPr="004E259F">
        <w:rPr>
          <w:rFonts w:asciiTheme="minorHAnsi" w:hAnsiTheme="minorHAnsi" w:cstheme="minorHAnsi"/>
          <w:sz w:val="28"/>
          <w:szCs w:val="28"/>
        </w:rPr>
        <w:t>Педагогическое образование «</w:t>
      </w:r>
      <w:r w:rsidRPr="00AF4659">
        <w:rPr>
          <w:rFonts w:asciiTheme="minorHAnsi" w:hAnsiTheme="minorHAnsi" w:cstheme="minorHAnsi"/>
          <w:i/>
          <w:sz w:val="28"/>
          <w:szCs w:val="28"/>
        </w:rPr>
        <w:t>Музыкальное образование</w:t>
      </w:r>
      <w:r w:rsidRPr="004E259F">
        <w:rPr>
          <w:rFonts w:asciiTheme="minorHAnsi" w:hAnsiTheme="minorHAnsi" w:cstheme="minorHAnsi"/>
          <w:sz w:val="28"/>
          <w:szCs w:val="28"/>
        </w:rPr>
        <w:t>»</w:t>
      </w:r>
      <w:r>
        <w:rPr>
          <w:rFonts w:asciiTheme="minorHAnsi" w:hAnsiTheme="minorHAnsi" w:cstheme="minorHAnsi"/>
          <w:sz w:val="28"/>
          <w:szCs w:val="28"/>
        </w:rPr>
        <w:t xml:space="preserve">; </w:t>
      </w:r>
      <w:r w:rsidRPr="004E259F">
        <w:rPr>
          <w:rFonts w:asciiTheme="minorHAnsi" w:hAnsiTheme="minorHAnsi" w:cstheme="minorHAnsi"/>
          <w:sz w:val="28"/>
          <w:szCs w:val="28"/>
        </w:rPr>
        <w:t>44.03.05 Педагогическое образование (с двумя профилями подготов</w:t>
      </w:r>
      <w:r>
        <w:rPr>
          <w:rFonts w:asciiTheme="minorHAnsi" w:hAnsiTheme="minorHAnsi" w:cstheme="minorHAnsi"/>
          <w:sz w:val="28"/>
          <w:szCs w:val="28"/>
        </w:rPr>
        <w:t>ки), направленность (профиль) «</w:t>
      </w:r>
      <w:r w:rsidRPr="00F40916">
        <w:rPr>
          <w:i/>
          <w:sz w:val="28"/>
          <w:szCs w:val="28"/>
        </w:rPr>
        <w:t>Мировая художественная культура</w:t>
      </w:r>
      <w:r>
        <w:rPr>
          <w:i/>
          <w:sz w:val="28"/>
          <w:szCs w:val="28"/>
        </w:rPr>
        <w:t xml:space="preserve"> и Обществознание</w:t>
      </w:r>
      <w:r w:rsidRPr="004E259F">
        <w:rPr>
          <w:rFonts w:asciiTheme="minorHAnsi" w:hAnsiTheme="minorHAnsi" w:cstheme="minorHAnsi"/>
          <w:sz w:val="28"/>
          <w:szCs w:val="28"/>
        </w:rPr>
        <w:t>»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4E259F">
        <w:rPr>
          <w:rFonts w:asciiTheme="minorHAnsi" w:hAnsiTheme="minorHAnsi" w:cstheme="minorHAnsi"/>
          <w:sz w:val="28"/>
          <w:szCs w:val="28"/>
        </w:rPr>
        <w:t>44.03.05 Педагогическое образование (с двумя профилями подготов</w:t>
      </w:r>
      <w:r>
        <w:rPr>
          <w:rFonts w:asciiTheme="minorHAnsi" w:hAnsiTheme="minorHAnsi" w:cstheme="minorHAnsi"/>
          <w:sz w:val="28"/>
          <w:szCs w:val="28"/>
        </w:rPr>
        <w:t>ки), направленность (профиль) «</w:t>
      </w:r>
      <w:r w:rsidRPr="00F40916">
        <w:rPr>
          <w:i/>
          <w:sz w:val="28"/>
          <w:szCs w:val="28"/>
        </w:rPr>
        <w:t>Мировая художественная культура</w:t>
      </w:r>
      <w:r>
        <w:rPr>
          <w:i/>
          <w:sz w:val="28"/>
          <w:szCs w:val="28"/>
        </w:rPr>
        <w:t xml:space="preserve"> и </w:t>
      </w:r>
      <w:r w:rsidRPr="00AF4659">
        <w:rPr>
          <w:rFonts w:asciiTheme="minorHAnsi" w:hAnsiTheme="minorHAnsi" w:cstheme="minorHAnsi"/>
          <w:i/>
          <w:sz w:val="28"/>
          <w:szCs w:val="28"/>
        </w:rPr>
        <w:t>Дополнительное образование</w:t>
      </w:r>
      <w:r w:rsidRPr="004E259F">
        <w:rPr>
          <w:rFonts w:asciiTheme="minorHAnsi" w:hAnsiTheme="minorHAnsi" w:cstheme="minorHAnsi"/>
          <w:sz w:val="28"/>
          <w:szCs w:val="28"/>
        </w:rPr>
        <w:t>»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AF4659">
        <w:rPr>
          <w:rFonts w:eastAsia="Times New Roman"/>
          <w:bCs/>
          <w:color w:val="000000"/>
          <w:sz w:val="28"/>
          <w:szCs w:val="28"/>
          <w:lang w:eastAsia="ru-RU"/>
        </w:rPr>
        <w:t>44.04.01 Педагогическое образование направленность (профиль) «</w:t>
      </w:r>
      <w:r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Музыкальное искусство и образование: традиции и инновации</w:t>
      </w:r>
      <w:r w:rsidRPr="00AF4659">
        <w:rPr>
          <w:rFonts w:eastAsia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06256" w:rsidRDefault="00506256" w:rsidP="00506256">
      <w:pPr>
        <w:pStyle w:val="a5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удовлетворение потребностей работников и обучающихся факультета </w:t>
      </w:r>
      <w:r>
        <w:rPr>
          <w:rFonts w:asciiTheme="minorHAnsi" w:hAnsiTheme="minorHAnsi" w:cstheme="minorHAnsi"/>
          <w:sz w:val="28"/>
          <w:szCs w:val="28"/>
        </w:rPr>
        <w:t xml:space="preserve">музыки </w:t>
      </w:r>
      <w:r w:rsidRPr="004E259F">
        <w:rPr>
          <w:rFonts w:asciiTheme="minorHAnsi" w:hAnsiTheme="minorHAnsi" w:cstheme="minorHAnsi"/>
          <w:sz w:val="28"/>
          <w:szCs w:val="28"/>
        </w:rPr>
        <w:t xml:space="preserve">в интеллектуальном, культурном и нравственном развитии посредством получения высшего образования на основе непрерывного единства обучения, воспитания и научной </w:t>
      </w:r>
      <w:r>
        <w:rPr>
          <w:rFonts w:asciiTheme="minorHAnsi" w:hAnsiTheme="minorHAnsi" w:cstheme="minorHAnsi"/>
          <w:sz w:val="28"/>
          <w:szCs w:val="28"/>
        </w:rPr>
        <w:t xml:space="preserve">и творческой </w:t>
      </w:r>
      <w:r w:rsidRPr="004E259F">
        <w:rPr>
          <w:rFonts w:asciiTheme="minorHAnsi" w:hAnsiTheme="minorHAnsi" w:cstheme="minorHAnsi"/>
          <w:sz w:val="28"/>
          <w:szCs w:val="28"/>
        </w:rPr>
        <w:t>деятельности.</w:t>
      </w:r>
    </w:p>
    <w:p w:rsidR="00D96B11" w:rsidRDefault="00D96B11" w:rsidP="00D96B11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 2024-2025 учебном году были решены следующие задачи: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Методического обеспечения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реализации ООП по модели «Ядро педагогического образования» (</w:t>
      </w:r>
      <w:r w:rsidR="00D96B11" w:rsidRPr="007636E9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направление подготовки 44.03.01, направленность (профиль) «Музыкальное образование»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Обновления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документации по реализуемым ООП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>Организации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работы с иностранными студентами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>Организации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работы с психолого-педагогическими классами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>Сопровождения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адаптации первокурсников к учебному процессу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Обеспечения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сохранности контингента обучающихся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Контроля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качества образования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Подготовки и проведения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государственного экзамена в форме демо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нстрационного 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экзамена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Развития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взаимоотношений с работодателями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Развития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системы профориентационной работы </w:t>
      </w:r>
      <w:r w:rsidR="00D96B11" w:rsidRPr="007636E9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(работа по привлечению абитуриентов)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 xml:space="preserve"> Поддержки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органов студенческого самоуправления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Увеличения научно-исследовательских работ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преподавателей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Повышения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научно-исследовательской активности  студентов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lastRenderedPageBreak/>
        <w:t xml:space="preserve"> Организации к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онцертно-исполн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ительской деятельности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преподавателей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 xml:space="preserve"> Организации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научно-исследовательской работы студентов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 xml:space="preserve"> Сопровождения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профессионального самоопределения студентов во внеучебной работе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Повышения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квалификации ППС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 xml:space="preserve"> Обновления</w:t>
      </w:r>
      <w:r w:rsidR="00D96B11" w:rsidRPr="007636E9">
        <w:rPr>
          <w:rFonts w:asciiTheme="minorHAnsi" w:hAnsiTheme="minorHAnsi" w:cstheme="minorHAnsi"/>
          <w:sz w:val="28"/>
          <w:szCs w:val="28"/>
        </w:rPr>
        <w:t xml:space="preserve"> технических средств и 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развитие информационной инфраструктуры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Подготовки, организации и проведения  юбилейных мероприятий</w:t>
      </w:r>
      <w:r w:rsidR="00D96B11" w:rsidRPr="007636E9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факультета: проведение регионального форума учителей музыки «Искусство в образовании. О</w:t>
      </w:r>
      <w:r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бразование в искусстве», встреч</w:t>
      </w:r>
      <w:r w:rsidR="00D96B11" w:rsidRPr="007636E9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с выпускниками</w:t>
      </w:r>
      <w:r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факультета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Организации выставки</w:t>
      </w:r>
      <w:r w:rsidR="00D96B11" w:rsidRPr="007636E9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 научных трудов НПР факультета.</w:t>
      </w:r>
    </w:p>
    <w:p w:rsidR="00D96B11" w:rsidRPr="007636E9" w:rsidRDefault="007636E9" w:rsidP="00D96B11">
      <w:pPr>
        <w:pStyle w:val="a5"/>
        <w:numPr>
          <w:ilvl w:val="0"/>
          <w:numId w:val="1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Организации</w:t>
      </w:r>
      <w:r w:rsidR="00D96B11" w:rsidRPr="007636E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работы с профильными психолого-педагогическими классами</w:t>
      </w:r>
    </w:p>
    <w:p w:rsidR="00D96B11" w:rsidRPr="007636E9" w:rsidRDefault="00D96B11" w:rsidP="00D96B11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:rsidR="00506256" w:rsidRDefault="00506256" w:rsidP="00506256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:rsidR="00506256" w:rsidRPr="004E259F" w:rsidRDefault="00506256" w:rsidP="0050625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Анализ результатов деятельности позволяет выделить следующие сильные и слабые стороны  </w:t>
      </w:r>
    </w:p>
    <w:p w:rsidR="00506256" w:rsidRPr="004E259F" w:rsidRDefault="00506256" w:rsidP="0050625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96"/>
        <w:gridCol w:w="4818"/>
      </w:tblGrid>
      <w:tr w:rsidR="00506256" w:rsidRPr="004E259F" w:rsidTr="00500C53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6256" w:rsidRPr="004E259F" w:rsidRDefault="00506256" w:rsidP="00500C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Сильные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6256" w:rsidRPr="004E259F" w:rsidRDefault="00506256" w:rsidP="00500C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Возможности</w:t>
            </w:r>
          </w:p>
        </w:tc>
      </w:tr>
      <w:tr w:rsidR="00506256" w:rsidRPr="004E259F" w:rsidTr="00500C53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высокий интеллектуальный и научный потенциал кадрового состава </w:t>
            </w:r>
            <w:r w:rsidR="007636E9">
              <w:rPr>
                <w:rFonts w:asciiTheme="minorHAnsi" w:hAnsiTheme="minorHAnsi" w:cstheme="minorHAnsi"/>
                <w:sz w:val="24"/>
                <w:szCs w:val="24"/>
              </w:rPr>
              <w:t>кафедр и факультета в целом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06256" w:rsidRDefault="00506256" w:rsidP="00506256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традиции </w:t>
            </w:r>
            <w:r w:rsidR="007636E9">
              <w:rPr>
                <w:rFonts w:asciiTheme="minorHAnsi" w:hAnsiTheme="minorHAnsi" w:cstheme="minorHAnsi"/>
                <w:sz w:val="24"/>
                <w:szCs w:val="24"/>
              </w:rPr>
              <w:t xml:space="preserve">факультета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 организации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научно-исследовательской</w:t>
            </w:r>
            <w:r w:rsidR="007636E9">
              <w:rPr>
                <w:rFonts w:asciiTheme="minorHAnsi" w:hAnsiTheme="minorHAnsi" w:cstheme="minorHAnsi"/>
                <w:sz w:val="24"/>
                <w:szCs w:val="24"/>
              </w:rPr>
              <w:t>, концертной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и внеучебной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работы студентов;</w:t>
            </w:r>
          </w:p>
          <w:p w:rsidR="00D401E0" w:rsidRDefault="00D401E0" w:rsidP="00506256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 xml:space="preserve">создан и активно функционирует </w:t>
            </w:r>
            <w:r w:rsidRPr="00CC10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Научный совет 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по проблемам ист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рии музыкального образования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01E0" w:rsidRPr="00D401E0" w:rsidRDefault="00D401E0" w:rsidP="00D401E0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образовались прочные внешние связи с международными и региональными партнерами</w:t>
            </w:r>
            <w:r w:rsidRPr="0032088D">
              <w:rPr>
                <w:rFonts w:asciiTheme="minorHAnsi" w:hAnsiTheme="minorHAnsi" w:cstheme="minorHAnsi"/>
                <w:sz w:val="24"/>
                <w:szCs w:val="24"/>
              </w:rPr>
              <w:t>, в частности, с образов</w:t>
            </w:r>
            <w:r w:rsidRPr="0032088D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32088D">
              <w:rPr>
                <w:rFonts w:asciiTheme="minorHAnsi" w:hAnsiTheme="minorHAnsi" w:cstheme="minorHAnsi"/>
                <w:sz w:val="24"/>
                <w:szCs w:val="24"/>
              </w:rPr>
              <w:t xml:space="preserve">тельными организациями Пермского края, с ведущими педагогическими вузами </w:t>
            </w:r>
            <w:r w:rsidRPr="0032088D">
              <w:rPr>
                <w:rFonts w:ascii="Times New Roman" w:hAnsi="Times New Roman"/>
                <w:sz w:val="24"/>
                <w:szCs w:val="24"/>
              </w:rPr>
              <w:t>МПГУ, РГПУ им. А. И. Герцена, Самарским ГСПУ, Омским ГПУ;</w:t>
            </w:r>
          </w:p>
          <w:p w:rsidR="00D401E0" w:rsidRPr="00C112D1" w:rsidRDefault="00D401E0" w:rsidP="00D401E0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повысился коэффициент НПР-практиков, осуществляющих деятел</w:t>
            </w:r>
            <w:r w:rsidRPr="00C112D1">
              <w:rPr>
                <w:sz w:val="24"/>
                <w:szCs w:val="24"/>
              </w:rPr>
              <w:t>ь</w:t>
            </w:r>
            <w:r w:rsidRPr="00C112D1">
              <w:rPr>
                <w:sz w:val="24"/>
                <w:szCs w:val="24"/>
              </w:rPr>
              <w:t>ность на факультете</w:t>
            </w:r>
            <w:r>
              <w:rPr>
                <w:sz w:val="24"/>
                <w:szCs w:val="24"/>
              </w:rPr>
              <w:t>;</w:t>
            </w:r>
          </w:p>
          <w:p w:rsidR="00D401E0" w:rsidRPr="00C112D1" w:rsidRDefault="00D401E0" w:rsidP="00D401E0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значительно повысился коэффициент профильной активности НПР в нау</w:t>
            </w:r>
            <w:r w:rsidRPr="00C112D1">
              <w:rPr>
                <w:sz w:val="24"/>
                <w:szCs w:val="24"/>
              </w:rPr>
              <w:t>ч</w:t>
            </w:r>
            <w:r w:rsidRPr="00C112D1">
              <w:rPr>
                <w:sz w:val="24"/>
                <w:szCs w:val="24"/>
              </w:rPr>
              <w:t>ной и учебно-методической работе;</w:t>
            </w:r>
          </w:p>
          <w:p w:rsidR="00D401E0" w:rsidRPr="00C112D1" w:rsidRDefault="00D401E0" w:rsidP="00D401E0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 xml:space="preserve">увеличилась численность </w:t>
            </w:r>
            <w:r w:rsidRPr="00C112D1">
              <w:rPr>
                <w:sz w:val="24"/>
                <w:szCs w:val="24"/>
              </w:rPr>
              <w:lastRenderedPageBreak/>
              <w:t>преподав</w:t>
            </w:r>
            <w:r w:rsidRPr="00C112D1">
              <w:rPr>
                <w:sz w:val="24"/>
                <w:szCs w:val="24"/>
              </w:rPr>
              <w:t>а</w:t>
            </w:r>
            <w:r w:rsidRPr="00C112D1">
              <w:rPr>
                <w:sz w:val="24"/>
                <w:szCs w:val="24"/>
              </w:rPr>
              <w:t>телей методических дисциплин</w:t>
            </w:r>
            <w:r>
              <w:rPr>
                <w:sz w:val="24"/>
                <w:szCs w:val="24"/>
              </w:rPr>
              <w:t>;</w:t>
            </w:r>
          </w:p>
          <w:p w:rsidR="00D401E0" w:rsidRPr="00D401E0" w:rsidRDefault="00D401E0" w:rsidP="00D401E0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CC1046">
              <w:rPr>
                <w:sz w:val="24"/>
                <w:szCs w:val="24"/>
              </w:rPr>
              <w:t>незначительно увеличилась числе</w:t>
            </w:r>
            <w:r w:rsidRPr="00CC1046">
              <w:rPr>
                <w:sz w:val="24"/>
                <w:szCs w:val="24"/>
              </w:rPr>
              <w:t>н</w:t>
            </w:r>
            <w:r w:rsidRPr="00CC1046">
              <w:rPr>
                <w:sz w:val="24"/>
                <w:szCs w:val="24"/>
              </w:rPr>
              <w:t>ность ставок НПР, занимаемых рабо</w:t>
            </w:r>
            <w:r w:rsidRPr="00CC1046">
              <w:rPr>
                <w:sz w:val="24"/>
                <w:szCs w:val="24"/>
              </w:rPr>
              <w:t>т</w:t>
            </w:r>
            <w:r w:rsidRPr="00CC1046">
              <w:rPr>
                <w:sz w:val="24"/>
                <w:szCs w:val="24"/>
              </w:rPr>
              <w:t>никами до 39 лет</w:t>
            </w:r>
            <w:r>
              <w:rPr>
                <w:sz w:val="24"/>
                <w:szCs w:val="24"/>
              </w:rPr>
              <w:t>.</w:t>
            </w:r>
          </w:p>
          <w:p w:rsidR="00506256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территориальное расположение (в центре города)</w:t>
            </w:r>
            <w:r w:rsidR="00704E6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E66" w:rsidRDefault="00704E6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наличие прекрасной концертной площадки—Парадного зала  главного корпуса;</w:t>
            </w:r>
          </w:p>
          <w:p w:rsidR="00704E66" w:rsidRPr="004E259F" w:rsidRDefault="00704E6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осуществление образовательной деятельности направления «Международное образование»</w:t>
            </w:r>
          </w:p>
          <w:p w:rsidR="00506256" w:rsidRPr="004E259F" w:rsidRDefault="00506256" w:rsidP="00500C53">
            <w:pPr>
              <w:pStyle w:val="a5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открытие новых образовательных программ бакалавриата и магистратуры, как следствие – увеличение числа аби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туриентов и количества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ставок;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привлечение конкурентоспособных абитуриентов вследствие проведения серии профориентационных мероприятий, в частности, в отдаленных районах Пермского края с использованием дистанционных технологий;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вовлечение выпускников в образовательную, научную и инновационную деятельность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кафедре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расширение внешних связей;</w:t>
            </w:r>
          </w:p>
          <w:p w:rsidR="00506256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и введение новых дисциплин и факультативных курсов, читаемых преподавателями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кафедры;</w:t>
            </w:r>
          </w:p>
          <w:p w:rsidR="00704E66" w:rsidRDefault="00704E6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и проведение Всероссийской научно-практической конференции с международным участием «Искусство в образовании.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Образование в искусстве»;</w:t>
            </w:r>
          </w:p>
          <w:p w:rsidR="00D96B11" w:rsidRPr="004E259F" w:rsidRDefault="00D96B11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Международного музыкального многожанрового дистанционного конкурса «Каприччио»;</w:t>
            </w:r>
          </w:p>
          <w:p w:rsidR="00506256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Олимпиады по музыке 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школьных научно-исследовательских конференций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(в рамках ежегодного регионального научно-методического форума)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, способствующих увеличению числа абитуриентов;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ежегодного регионального научно-методического форума «Музыкальные горизонты: обмен опытом и новыми методами преподавания музыки»</w:t>
            </w:r>
          </w:p>
          <w:p w:rsidR="00506256" w:rsidRPr="00644685" w:rsidRDefault="00506256" w:rsidP="00506256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развитие межфакультетского сотрудничества при реализации научных и соци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ально значимых проектов.</w:t>
            </w:r>
          </w:p>
        </w:tc>
      </w:tr>
      <w:tr w:rsidR="00506256" w:rsidRPr="004E259F" w:rsidTr="00500C53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6256" w:rsidRPr="004E259F" w:rsidRDefault="00506256" w:rsidP="00500C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Слабые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6256" w:rsidRPr="004E259F" w:rsidRDefault="00506256" w:rsidP="00500C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Риски и угрозы</w:t>
            </w:r>
          </w:p>
        </w:tc>
      </w:tr>
      <w:tr w:rsidR="00506256" w:rsidRPr="004E259F" w:rsidTr="00500C53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6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недостаточная остепененность</w:t>
            </w:r>
            <w:r w:rsidR="00D401E0">
              <w:rPr>
                <w:rFonts w:asciiTheme="minorHAnsi" w:hAnsiTheme="minorHAnsi" w:cstheme="minorHAnsi"/>
                <w:sz w:val="24"/>
                <w:szCs w:val="24"/>
              </w:rPr>
              <w:t xml:space="preserve"> НПР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01E0" w:rsidRPr="00D401E0" w:rsidRDefault="00D401E0" w:rsidP="00D401E0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низкий приток молодых кадров;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ограниченность механизмов стимулирования научно-исследовательской активности преподавателей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кафедры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в области проведения фундаментальных и прикладных исследований;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публикационной активности и грантовой деятельности; издания учебно-методической литературы;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недостаточн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ая оснащенность аудиторий и кафедры современным оборудованием, цифровыми образовательными ресурсами, старение парка музыкальных инструментов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06256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недостаточная эффективность реализации принципа внутривузовского и межвузовского сетевого взаимодействия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сотрудничества со структурными подразделениями ПГГПУ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06256" w:rsidRPr="006C3DFD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отсутствие отработанных механизмов постпрофессионального сопровождения выпускников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6" w:rsidRPr="00925FEB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возможности 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реализации программ дополнительного образования;</w:t>
            </w:r>
          </w:p>
          <w:p w:rsidR="00506256" w:rsidRPr="004E259F" w:rsidRDefault="00506256" w:rsidP="00506256">
            <w:pPr>
              <w:pStyle w:val="a5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доли остепененности </w:t>
            </w:r>
            <w:r w:rsidR="00D401E0">
              <w:rPr>
                <w:rFonts w:asciiTheme="minorHAnsi" w:hAnsiTheme="minorHAnsi" w:cstheme="minorHAnsi"/>
                <w:sz w:val="24"/>
                <w:szCs w:val="24"/>
              </w:rPr>
              <w:t>НПР</w:t>
            </w:r>
          </w:p>
          <w:p w:rsidR="00506256" w:rsidRPr="003C1061" w:rsidRDefault="00506256" w:rsidP="00500C53">
            <w:pPr>
              <w:pStyle w:val="a5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86B3E" w:rsidRDefault="00E86B3E" w:rsidP="00D96B11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7A5E88" w:rsidRDefault="007A5E88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35577E" w:rsidRPr="009216EB" w:rsidRDefault="0035577E" w:rsidP="00885C4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160C6" w:rsidRPr="00885C4B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16EB">
        <w:rPr>
          <w:rFonts w:cs="Calibri"/>
          <w:b/>
          <w:sz w:val="26"/>
          <w:szCs w:val="26"/>
        </w:rPr>
        <w:t>Основные з</w:t>
      </w:r>
      <w:r w:rsidR="00912C28" w:rsidRPr="009216EB">
        <w:rPr>
          <w:rFonts w:cs="Calibri"/>
          <w:b/>
          <w:sz w:val="26"/>
          <w:szCs w:val="26"/>
        </w:rPr>
        <w:t>адачи факультета на учебный год</w:t>
      </w:r>
    </w:p>
    <w:p w:rsidR="00885C4B" w:rsidRPr="004E2072" w:rsidRDefault="00885C4B" w:rsidP="00885C4B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b/>
          <w:sz w:val="28"/>
          <w:szCs w:val="28"/>
        </w:rPr>
        <w:t xml:space="preserve">Стратегическая цель </w:t>
      </w:r>
      <w:r>
        <w:rPr>
          <w:rFonts w:asciiTheme="minorHAnsi" w:hAnsiTheme="minorHAnsi" w:cstheme="minorHAnsi"/>
          <w:b/>
          <w:sz w:val="28"/>
          <w:szCs w:val="28"/>
        </w:rPr>
        <w:t>работы факультета</w:t>
      </w:r>
      <w:r w:rsidRPr="004E25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E259F">
        <w:rPr>
          <w:rFonts w:asciiTheme="minorHAnsi" w:hAnsiTheme="minorHAnsi" w:cstheme="minorHAnsi"/>
          <w:sz w:val="28"/>
          <w:szCs w:val="28"/>
        </w:rPr>
        <w:t xml:space="preserve">– обеспечить конкурентные преимущества факультета и университета в научном, образовательном и социально-экономическом пространстве Пермского края и Российской Федерации  </w:t>
      </w:r>
      <w:r w:rsidRPr="00CD4564">
        <w:rPr>
          <w:rFonts w:asciiTheme="minorHAnsi" w:hAnsiTheme="minorHAnsi" w:cstheme="minorHAnsi"/>
          <w:sz w:val="28"/>
          <w:szCs w:val="28"/>
        </w:rPr>
        <w:t>на основе качественной подготовки, переподготовки и повышения квалификации востребованных на рынке труда специалистов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CD4564">
        <w:rPr>
          <w:rFonts w:asciiTheme="minorHAnsi" w:hAnsiTheme="minorHAnsi" w:cstheme="minorHAnsi"/>
          <w:sz w:val="28"/>
          <w:szCs w:val="28"/>
        </w:rPr>
        <w:t xml:space="preserve"> </w:t>
      </w:r>
      <w:r w:rsidRPr="004E2072">
        <w:rPr>
          <w:rFonts w:asciiTheme="minorHAnsi" w:eastAsia="Times New Roman" w:hAnsiTheme="minorHAnsi" w:cstheme="minorHAnsi"/>
          <w:noProof/>
          <w:sz w:val="28"/>
          <w:szCs w:val="28"/>
        </w:rPr>
        <w:t>способных на высоком профессиональном уровне осуществлять</w:t>
      </w:r>
      <w:r w:rsidRPr="004E2072">
        <w:rPr>
          <w:rFonts w:asciiTheme="minorHAnsi" w:eastAsia="Times New Roman" w:hAnsiTheme="minorHAnsi" w:cstheme="minorHAnsi"/>
          <w:i/>
          <w:noProof/>
          <w:sz w:val="28"/>
          <w:szCs w:val="28"/>
        </w:rPr>
        <w:t xml:space="preserve"> </w:t>
      </w:r>
      <w:r w:rsidRPr="004E2072">
        <w:rPr>
          <w:rFonts w:asciiTheme="minorHAnsi" w:eastAsia="Times New Roman" w:hAnsiTheme="minorHAnsi" w:cstheme="minorHAnsi"/>
          <w:noProof/>
          <w:sz w:val="28"/>
          <w:szCs w:val="28"/>
        </w:rPr>
        <w:t>образовательную, художественно-просветительскую и инновационную деятельность в области музыкального и художественно-эстетического образования.</w:t>
      </w:r>
    </w:p>
    <w:p w:rsidR="003C4960" w:rsidRDefault="003C4960" w:rsidP="00885C4B">
      <w:pPr>
        <w:pStyle w:val="a5"/>
        <w:spacing w:after="0" w:line="240" w:lineRule="auto"/>
        <w:ind w:left="708" w:firstLine="361"/>
        <w:rPr>
          <w:rFonts w:asciiTheme="minorHAnsi" w:hAnsiTheme="minorHAnsi" w:cstheme="minorHAnsi"/>
          <w:sz w:val="28"/>
          <w:szCs w:val="28"/>
          <w:lang w:eastAsia="ru-RU"/>
        </w:rPr>
      </w:pPr>
    </w:p>
    <w:p w:rsidR="00885C4B" w:rsidRDefault="00885C4B" w:rsidP="00885C4B">
      <w:pPr>
        <w:pStyle w:val="a5"/>
        <w:spacing w:after="0" w:line="240" w:lineRule="auto"/>
        <w:ind w:left="708" w:firstLine="361"/>
        <w:rPr>
          <w:rFonts w:asciiTheme="minorHAnsi" w:hAnsiTheme="minorHAnsi" w:cstheme="minorHAnsi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  <w:lang w:eastAsia="ru-RU"/>
        </w:rPr>
        <w:t>С учетом результатов деятельности факультета за 2024-205 гг. и актуальных приоритетных направлений деятельности университета сформулированы о</w:t>
      </w:r>
      <w:r w:rsidRPr="00CD4564">
        <w:rPr>
          <w:rFonts w:asciiTheme="minorHAnsi" w:hAnsiTheme="minorHAnsi" w:cstheme="minorHAnsi"/>
          <w:sz w:val="28"/>
          <w:szCs w:val="28"/>
          <w:lang w:eastAsia="ru-RU"/>
        </w:rPr>
        <w:t xml:space="preserve">сновные задачи на </w:t>
      </w:r>
      <w:r>
        <w:rPr>
          <w:rFonts w:asciiTheme="minorHAnsi" w:hAnsiTheme="minorHAnsi" w:cstheme="minorHAnsi"/>
          <w:sz w:val="28"/>
          <w:szCs w:val="28"/>
          <w:lang w:eastAsia="ru-RU"/>
        </w:rPr>
        <w:t xml:space="preserve">2025-2026 </w:t>
      </w:r>
      <w:r w:rsidRPr="00CD4564">
        <w:rPr>
          <w:rFonts w:asciiTheme="minorHAnsi" w:hAnsiTheme="minorHAnsi" w:cstheme="minorHAnsi"/>
          <w:sz w:val="28"/>
          <w:szCs w:val="28"/>
          <w:lang w:eastAsia="ru-RU"/>
        </w:rPr>
        <w:t>учебный год:</w:t>
      </w:r>
    </w:p>
    <w:p w:rsidR="003C4960" w:rsidRDefault="003C4960" w:rsidP="00885C4B">
      <w:pPr>
        <w:pStyle w:val="a5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C496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Разработка программы ДПО «Музыкальное воспитание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в детском саду».</w:t>
      </w:r>
    </w:p>
    <w:p w:rsidR="00885C4B" w:rsidRPr="003C4960" w:rsidRDefault="00885C4B" w:rsidP="00885C4B">
      <w:pPr>
        <w:pStyle w:val="a5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C4960">
        <w:rPr>
          <w:rFonts w:asciiTheme="minorHAnsi" w:hAnsiTheme="minorHAnsi" w:cstheme="minorHAnsi"/>
          <w:sz w:val="28"/>
          <w:szCs w:val="28"/>
        </w:rPr>
        <w:t>Модернизация и разработка методического обеспечения учебного процесса (</w:t>
      </w:r>
      <w:r w:rsidRPr="003C496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актуализация действующих РПД, </w:t>
      </w:r>
      <w:r w:rsidRPr="003C4960">
        <w:rPr>
          <w:rFonts w:asciiTheme="minorHAnsi" w:hAnsiTheme="minorHAnsi" w:cstheme="minorHAnsi"/>
          <w:sz w:val="28"/>
          <w:szCs w:val="28"/>
        </w:rPr>
        <w:t>программ практик, ГИА, ФОС</w:t>
      </w:r>
      <w:r w:rsidRPr="003C496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), подготовка к аккредитационному мониторингу 2026 г.</w:t>
      </w:r>
    </w:p>
    <w:p w:rsidR="00885C4B" w:rsidRPr="001112F1" w:rsidRDefault="00885C4B" w:rsidP="00885C4B">
      <w:pPr>
        <w:pStyle w:val="a5"/>
        <w:numPr>
          <w:ilvl w:val="0"/>
          <w:numId w:val="17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Проектирование программ курсов повышения квалификации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.</w:t>
      </w:r>
    </w:p>
    <w:p w:rsidR="00885C4B" w:rsidRPr="001112F1" w:rsidRDefault="00885C4B" w:rsidP="00885C4B">
      <w:pPr>
        <w:pStyle w:val="a5"/>
        <w:numPr>
          <w:ilvl w:val="0"/>
          <w:numId w:val="17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Организация и проведение курсов повышения квалификации для учителей музыки </w:t>
      </w:r>
      <w:r w:rsidR="003C4960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 xml:space="preserve">и учителей искусства </w:t>
      </w:r>
      <w:r w:rsidRP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образовательных учреждений Перми и Пермского края</w:t>
      </w:r>
      <w:r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.</w:t>
      </w:r>
    </w:p>
    <w:p w:rsidR="00885C4B" w:rsidRPr="001112F1" w:rsidRDefault="00885C4B" w:rsidP="00885C4B">
      <w:pPr>
        <w:pStyle w:val="a5"/>
        <w:numPr>
          <w:ilvl w:val="0"/>
          <w:numId w:val="17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Организация работы с профильными психолого-педагогическими классами</w:t>
      </w:r>
      <w:r w:rsidR="003C4960">
        <w:rPr>
          <w:rFonts w:asciiTheme="minorHAnsi" w:hAnsiTheme="minorHAnsi" w:cstheme="minorHAnsi"/>
          <w:sz w:val="28"/>
          <w:szCs w:val="28"/>
        </w:rPr>
        <w:t>.</w:t>
      </w:r>
    </w:p>
    <w:p w:rsidR="00885C4B" w:rsidRPr="00704E66" w:rsidRDefault="00885C4B" w:rsidP="00885C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112F1">
        <w:rPr>
          <w:rFonts w:asciiTheme="minorHAnsi" w:hAnsiTheme="minorHAnsi" w:cstheme="minorHAnsi"/>
          <w:sz w:val="28"/>
          <w:szCs w:val="28"/>
        </w:rPr>
        <w:t xml:space="preserve">Расширение сотрудничества с </w:t>
      </w:r>
      <w:r w:rsidR="00704E66">
        <w:rPr>
          <w:rFonts w:asciiTheme="minorHAnsi" w:hAnsiTheme="minorHAnsi" w:cstheme="minorHAnsi"/>
          <w:sz w:val="28"/>
          <w:szCs w:val="28"/>
        </w:rPr>
        <w:t xml:space="preserve">образовательными </w:t>
      </w:r>
      <w:r w:rsidRPr="001112F1">
        <w:rPr>
          <w:rFonts w:asciiTheme="minorHAnsi" w:hAnsiTheme="minorHAnsi" w:cstheme="minorHAnsi"/>
          <w:sz w:val="28"/>
          <w:szCs w:val="28"/>
        </w:rPr>
        <w:t>учреждениями города и края</w:t>
      </w:r>
      <w:r>
        <w:rPr>
          <w:rFonts w:ascii="Times New Roman" w:hAnsi="Times New Roman"/>
          <w:sz w:val="28"/>
          <w:szCs w:val="28"/>
        </w:rPr>
        <w:t>.</w:t>
      </w:r>
    </w:p>
    <w:p w:rsidR="00704E66" w:rsidRPr="00704E66" w:rsidRDefault="00704E66" w:rsidP="00704E66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04E66">
        <w:rPr>
          <w:rFonts w:asciiTheme="minorHAnsi" w:hAnsiTheme="minorHAnsi" w:cstheme="minorHAnsi"/>
          <w:sz w:val="28"/>
          <w:szCs w:val="28"/>
        </w:rPr>
        <w:t>Поиск новых форм концертно-исполнительской деятельности в масштабах университета, города и края за счет сотрудничества со студенческим клубом и фундаментальной библиотекой ПГГПУ, Пермским региональным отделением Всероссийского общества «Знание». Установление тесного взаимодействия с хоровыми коллективами ДМШ, учителями музыки СОШ - проведение совместных концертных выступлений.</w:t>
      </w:r>
    </w:p>
    <w:p w:rsidR="00704E66" w:rsidRPr="00704E66" w:rsidRDefault="00704E66" w:rsidP="00885C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04E66">
        <w:rPr>
          <w:rFonts w:asciiTheme="minorHAnsi" w:hAnsiTheme="minorHAnsi" w:cstheme="minorHAnsi"/>
          <w:sz w:val="28"/>
          <w:szCs w:val="28"/>
        </w:rPr>
        <w:t>Разработка абонемента концертов и мероприятий в Парадном зале</w:t>
      </w:r>
      <w:r>
        <w:rPr>
          <w:rFonts w:asciiTheme="minorHAnsi" w:hAnsiTheme="minorHAnsi" w:cstheme="minorHAnsi"/>
          <w:sz w:val="28"/>
          <w:szCs w:val="28"/>
        </w:rPr>
        <w:t xml:space="preserve"> главного корпуса.</w:t>
      </w:r>
    </w:p>
    <w:p w:rsidR="00885C4B" w:rsidRPr="001112F1" w:rsidRDefault="00885C4B" w:rsidP="00885C4B">
      <w:pPr>
        <w:pStyle w:val="a5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Активизация работы по профессиональной ориентации абитуриентов – выпускников образовательных учреждений общего и среднего профессионального образования Пермского края и соседних регионов России</w:t>
      </w:r>
      <w:r w:rsidR="003C4960">
        <w:rPr>
          <w:rFonts w:asciiTheme="minorHAnsi" w:hAnsiTheme="minorHAnsi" w:cstheme="minorHAnsi"/>
          <w:sz w:val="28"/>
          <w:szCs w:val="28"/>
        </w:rPr>
        <w:t>.</w:t>
      </w:r>
    </w:p>
    <w:p w:rsidR="00885C4B" w:rsidRDefault="00885C4B" w:rsidP="00885C4B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lastRenderedPageBreak/>
        <w:t xml:space="preserve">Создание оптимальных условий </w:t>
      </w:r>
      <w:r>
        <w:rPr>
          <w:rFonts w:asciiTheme="minorHAnsi" w:hAnsiTheme="minorHAnsi" w:cstheme="minorHAnsi"/>
          <w:sz w:val="28"/>
          <w:szCs w:val="28"/>
        </w:rPr>
        <w:t xml:space="preserve">для </w:t>
      </w:r>
      <w:r w:rsidRPr="004E259F">
        <w:rPr>
          <w:rFonts w:asciiTheme="minorHAnsi" w:hAnsiTheme="minorHAnsi" w:cstheme="minorHAnsi"/>
          <w:sz w:val="28"/>
          <w:szCs w:val="28"/>
        </w:rPr>
        <w:t>повышения продуктивности научных исследований преподавателей и студентов (защита диссертаций, авторские проекты, научные публикации и др.)</w:t>
      </w:r>
      <w:r>
        <w:rPr>
          <w:rFonts w:asciiTheme="minorHAnsi" w:hAnsiTheme="minorHAnsi" w:cstheme="minorHAnsi"/>
          <w:sz w:val="28"/>
          <w:szCs w:val="28"/>
        </w:rPr>
        <w:t>, повышение публикационной активности преподавателей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:rsidR="003C4960" w:rsidRPr="003C4960" w:rsidRDefault="003C4960" w:rsidP="003C4960">
      <w:pPr>
        <w:pStyle w:val="a5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Организация и проведение ежегодного регионального научно-методического форума «Музыкальные горизонты: </w:t>
      </w:r>
      <w:r w:rsidRPr="003C4960">
        <w:rPr>
          <w:rFonts w:asciiTheme="minorHAnsi" w:hAnsiTheme="minorHAnsi" w:cstheme="minorHAnsi"/>
          <w:sz w:val="28"/>
          <w:szCs w:val="28"/>
        </w:rPr>
        <w:t>обмен опытом и новыми методами преподавания музыки»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3C4960" w:rsidRPr="003C4960" w:rsidRDefault="003C4960" w:rsidP="003C4960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Проведение очередного Международного музыкального многожанрового дистанционного конкурса </w:t>
      </w:r>
      <w:r w:rsidRPr="0084423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«Каприччио».</w:t>
      </w:r>
    </w:p>
    <w:p w:rsidR="00885C4B" w:rsidRPr="00844230" w:rsidRDefault="00885C4B" w:rsidP="00885C4B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Проведение очередной Всероссийской научно-практической конференции </w:t>
      </w:r>
      <w:r w:rsidRPr="00844230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«Искусство в образовании. Образование в искусстве».</w:t>
      </w:r>
    </w:p>
    <w:p w:rsidR="00885C4B" w:rsidRPr="00844230" w:rsidRDefault="00885C4B" w:rsidP="00885C4B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>Активизация деятельности студенческого научного общества факультета.</w:t>
      </w:r>
    </w:p>
    <w:p w:rsidR="00885C4B" w:rsidRDefault="00885C4B" w:rsidP="00885C4B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>Выстраивание цикла «Беседы о важном».</w:t>
      </w:r>
    </w:p>
    <w:p w:rsidR="00885C4B" w:rsidRPr="00844230" w:rsidRDefault="00885C4B" w:rsidP="00885C4B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Работа над сохранностью контингента и повышением уровня успеваемости студентов.</w:t>
      </w:r>
    </w:p>
    <w:p w:rsidR="00885C4B" w:rsidRPr="00704E66" w:rsidRDefault="00885C4B" w:rsidP="00704E66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Содействие трудоустройству выпускников.</w:t>
      </w:r>
    </w:p>
    <w:p w:rsidR="00885C4B" w:rsidRDefault="00885C4B" w:rsidP="00885C4B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 Проектирование индивидуальной траектории профессионального развития молодых преподавателей.</w:t>
      </w:r>
    </w:p>
    <w:p w:rsidR="00885C4B" w:rsidRPr="00844230" w:rsidRDefault="00885C4B" w:rsidP="00885C4B">
      <w:pPr>
        <w:pStyle w:val="a5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 xml:space="preserve">Прохождение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программ курсов повышения квалификации преподавателями факультета.</w:t>
      </w:r>
    </w:p>
    <w:p w:rsidR="00885C4B" w:rsidRPr="004E259F" w:rsidRDefault="00885C4B" w:rsidP="00D401E0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Разработка серии мероприятий для постпрофессионального сопровождения выпускников факультета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:rsidR="00885C4B" w:rsidRDefault="00885C4B" w:rsidP="00D401E0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Совершенствование механизмов взаимодействия между ветеранами</w:t>
      </w:r>
      <w:r w:rsidR="00D401E0">
        <w:rPr>
          <w:rFonts w:asciiTheme="minorHAnsi" w:hAnsiTheme="minorHAnsi" w:cstheme="minorHAnsi"/>
          <w:sz w:val="28"/>
          <w:szCs w:val="28"/>
        </w:rPr>
        <w:t xml:space="preserve"> труда, выпускниками и партнер</w:t>
      </w:r>
      <w:r w:rsidRPr="004E259F">
        <w:rPr>
          <w:rFonts w:asciiTheme="minorHAnsi" w:hAnsiTheme="minorHAnsi" w:cstheme="minorHAnsi"/>
          <w:sz w:val="28"/>
          <w:szCs w:val="28"/>
        </w:rPr>
        <w:t>ами факультета (представителями различных организаций) для создания кластера с целью дальнейшего развития факультета.</w:t>
      </w:r>
    </w:p>
    <w:p w:rsidR="00885C4B" w:rsidRDefault="00885C4B" w:rsidP="00D401E0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Усиление сотрудничества кафедры со структурными подразделениями вуза, организация мероприятий в сотрудничестве с российскими и иностранными образовательными организациями, привлечение к мероприятиям кафедры иностранных студентов.</w:t>
      </w:r>
    </w:p>
    <w:p w:rsidR="00885C4B" w:rsidRDefault="00885C4B" w:rsidP="00D401E0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Организация и проведение мероприятий, учитывающих актуальные для вуза, края и страны направления и события текущего года, посвященные Году единства народов России, Году промышленности Прикамья, 105-летию ПГГПУ. </w:t>
      </w:r>
    </w:p>
    <w:p w:rsidR="00715A52" w:rsidRPr="00704E66" w:rsidRDefault="00715A52" w:rsidP="00D401E0">
      <w:pPr>
        <w:spacing w:after="160" w:line="259" w:lineRule="auto"/>
        <w:ind w:left="1276" w:hanging="567"/>
        <w:rPr>
          <w:rFonts w:asciiTheme="minorHAnsi" w:hAnsiTheme="minorHAnsi" w:cstheme="minorHAnsi"/>
          <w:b/>
          <w:sz w:val="26"/>
          <w:szCs w:val="26"/>
        </w:rPr>
      </w:pPr>
    </w:p>
    <w:p w:rsidR="00535C84" w:rsidRDefault="00535C8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3160C6">
          <w:headerReference w:type="default" r:id="rId9"/>
          <w:footerReference w:type="default" r:id="rId10"/>
          <w:pgSz w:w="11906" w:h="16838"/>
          <w:pgMar w:top="567" w:right="567" w:bottom="567" w:left="1134" w:header="340" w:footer="340" w:gutter="0"/>
          <w:cols w:space="708"/>
          <w:docGrid w:linePitch="360"/>
        </w:sectPr>
      </w:pPr>
    </w:p>
    <w:p w:rsidR="003160C6" w:rsidRPr="00715A52" w:rsidRDefault="00715A52" w:rsidP="00912C2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15A52">
        <w:rPr>
          <w:rFonts w:cs="Calibri"/>
          <w:b/>
          <w:sz w:val="26"/>
          <w:szCs w:val="26"/>
        </w:rPr>
        <w:lastRenderedPageBreak/>
        <w:t>Ключевые показатели (индикаторы) деятельности факультета и кафедр по направлениям</w:t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126"/>
        <w:gridCol w:w="4820"/>
        <w:gridCol w:w="850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E02CF9" w:rsidRPr="00554EF5" w:rsidTr="00E02CF9">
        <w:trPr>
          <w:trHeight w:val="39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Показатель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Содержание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Еденица измерения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Значения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 xml:space="preserve">Примечание </w:t>
            </w:r>
            <w:r w:rsidRPr="00E02CF9">
              <w:rPr>
                <w:rFonts w:eastAsia="Times New Roman" w:cs="Calibri"/>
                <w:i/>
                <w:iCs/>
                <w:color w:val="000000"/>
                <w:sz w:val="17"/>
                <w:szCs w:val="17"/>
                <w:lang w:eastAsia="ru-RU"/>
              </w:rPr>
              <w:t>(мероприятия по достижению плановых показателей в текущем учебном году)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2023-2024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2024-2025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E02CF9" w:rsidRPr="00554EF5" w:rsidTr="00E02CF9">
        <w:trPr>
          <w:trHeight w:val="43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norm 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Востребованность ООП бакалавриата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Общий средний балл ЕГЭ обучающихся (бюджет+внебюджет), принятых по его результатам на обучение в текущем уч.году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62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4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Целевой прием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Приведенный контингент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Суммарная численность обучающихся реализуемых ООП по всем формам обучения в текущем уч.году, приведенная к расчетной формуле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затратности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10,377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9,79866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11,0303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Академическая успеваемость обучающихся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9,5494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Сохранность контингента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обучающихся, переведенных на следующий курс обучения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94,84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92,7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84,61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12,0871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46,15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6,59286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4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Качество выпуска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Суммарный средний балл </w:t>
            </w: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ГИА</w:t>
            </w:r>
            <w:r w:rsidRPr="00E02CF9">
              <w:rPr>
                <w:rFonts w:eastAsia="Times New Roman" w:cs="Calibri"/>
                <w:color w:val="FF0000"/>
                <w:sz w:val="17"/>
                <w:szCs w:val="17"/>
                <w:lang w:eastAsia="ru-RU"/>
              </w:rPr>
              <w:t xml:space="preserve">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Деятельностные формы аттестации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1.10.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59,52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6,92093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УМ.2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учебно-методических пособий по дисциплинам (практикам), подготовленных НПР и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Методическое мастерство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2,6471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мастерство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1,7647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0,58824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мастерство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3,5294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в рамках практики обучающихся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3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1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ориентированных на формирование у обучающихся навыков разработки интерактивных форм работы со школьниками  по направлениям: урочная деятельность, внеурочная деятельность, профориентация и самоопределение, проектная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Оценочные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Трудоустройство 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Профессиональное сопровождение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проведенных НПР, направленных на профессиональное сопровождение обучающихся и выпускников, в т.ч. наставничество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sz w:val="17"/>
                <w:szCs w:val="17"/>
                <w:lang w:eastAsia="ru-RU"/>
              </w:rPr>
              <w:t>3</w:t>
            </w:r>
            <w:r w:rsidR="00E02CF9" w:rsidRPr="00E02CF9">
              <w:rPr>
                <w:rFonts w:eastAsia="Times New Roman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A7550D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Учебно-методическая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2.12.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EA6755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A6755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элективных модулей, разработанных НПР, включенных в Единый банк элективных кампусных модулей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совместной деятельности с Педагогическим технопарком "Кванториум им. В.С. Мерлина"  (в т.ч. в рамках практики в центрах "Точка роста")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дополнительных общеразвивающих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совместной деятельности с Центром инклюзивного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3,3333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3,33333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6,6667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6,66667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9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сопровождения психолого-педагогических классов, работы с абитуриентами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9,41176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29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8,52941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10,2941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К.3.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B22C4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Кадровый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Средний объем ставки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Среднее значение ставки, занимаемой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0,35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,36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Средний объем ставки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,29565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Средний объем ставки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B22C4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63,292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1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11,9099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17,6471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6,17284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3.5.1.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0A6A46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2079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3.6.1.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0A6A46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0A6A46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 человека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 до 39 лет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22.0588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22,0588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3.8.1.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Н.4.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,53261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5,32609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,56522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5,65217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4.3.1.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публикаций НПР, аффилированных ПГГПУ, индексируемых в РИНЦ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5,32609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,06522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1,30435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,13043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2,60870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Коэффициент публикационной активности НПР в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4.4.1.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jc w:val="both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публикаций НПР, аффилированных ПГГПУ, изданных в научных изданиях рецензируемых ВАК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1,30435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1,1913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,42391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4,23913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,34783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3,47826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4.5.1.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докладов (в т.ч.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C961CC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4,23913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4,0053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5B6EE7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0,10274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A7550D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3,42466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0,09589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A7550D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5B6EE7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0,10959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A7550D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4.6.1.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lastRenderedPageBreak/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4,0053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A7550D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3,42466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12.янв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070A2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  <w:r w:rsidR="005B6EE7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91019E" w:rsidP="00070A2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докладов (в т.ч.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91019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,26786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91019E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,53571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5B6EE7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  <w:r w:rsidR="00E02CF9"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912C28" w:rsidRDefault="00912C28" w:rsidP="00535C8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12C28" w:rsidRDefault="00912C28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rPr>
          <w:rFonts w:asciiTheme="minorHAnsi" w:hAnsiTheme="minorHAnsi" w:cstheme="minorHAnsi"/>
          <w:b/>
          <w:sz w:val="26"/>
          <w:szCs w:val="26"/>
        </w:rPr>
        <w:sectPr w:rsidR="00912C28" w:rsidSect="00912C28">
          <w:pgSz w:w="16838" w:h="11906" w:orient="landscape"/>
          <w:pgMar w:top="1134" w:right="567" w:bottom="567" w:left="567" w:header="340" w:footer="340" w:gutter="0"/>
          <w:cols w:space="708"/>
          <w:docGrid w:linePitch="360"/>
        </w:sectPr>
      </w:pP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2C28">
        <w:rPr>
          <w:rFonts w:asciiTheme="minorHAnsi" w:hAnsiTheme="minorHAnsi" w:cstheme="minorHAnsi"/>
          <w:b/>
          <w:sz w:val="26"/>
          <w:szCs w:val="26"/>
        </w:rPr>
        <w:lastRenderedPageBreak/>
        <w:t>План воспитательной деятельности факультета</w:t>
      </w: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2574"/>
        <w:gridCol w:w="4060"/>
        <w:gridCol w:w="3519"/>
        <w:gridCol w:w="4414"/>
      </w:tblGrid>
      <w:tr w:rsidR="008622E7" w:rsidRPr="001E26C1" w:rsidTr="008622E7">
        <w:tc>
          <w:tcPr>
            <w:tcW w:w="1986" w:type="dxa"/>
          </w:tcPr>
          <w:p w:rsidR="008622E7" w:rsidRPr="001E26C1" w:rsidRDefault="008622E7" w:rsidP="008622E7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Название мероприятия</w:t>
            </w:r>
          </w:p>
          <w:p w:rsidR="008622E7" w:rsidRPr="001E26C1" w:rsidRDefault="008622E7" w:rsidP="00145548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</w:tcPr>
          <w:p w:rsidR="008622E7" w:rsidRPr="001E26C1" w:rsidRDefault="008622E7" w:rsidP="00145548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Ответственный, должность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01.09.2025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Концерт, посвященный Дню знаний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02.09.2025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Кураторский час, первичный инструктаж </w:t>
            </w:r>
          </w:p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02.09.2025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«Встреча первокурсников: новый этап»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Рыбин Н.П., зам. декана по НР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04.09.2025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Профсоюзный час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05.09.2025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Тренинг с психоргом факультета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06.09.2025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Веревочный курс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15.09.2025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«Мессенджер М</w:t>
            </w:r>
            <w:r w:rsidRPr="001E26C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AX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. Преимущества использования 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национального мессенджера»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15.09.2025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Встреча с заместителем руководителя студенческого отряда «Эйдос» (РСО)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01.10.2025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Акция, посвященная Международному Дню музыки с розыгрышем мерча факультета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04.10.2025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Концерт, посещённый Дню музыки и Дню учителя </w:t>
            </w:r>
          </w:p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Университетский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Кокшарова Л.Д., декан, профессор кафедры ВХиИИ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Концерт в библиотеке им. А.С. Пушкина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Кокшарова Л.Д., профессор кафедры ВХиИИ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14.10.2025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Игра от Всероссийской программе по развитию предпринимательства «Я в деле» - "Рынок и капитал"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28.10.2025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РоВ Лекция спикера «Лиги лекторов» «Растим гражданина 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большой страны»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Региональный 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07.11.2025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Фестиваль современной музыки «</w:t>
            </w:r>
            <w:r w:rsidRPr="001E26C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Sound59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15.11.2025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Лекция спикера «Лиги лекторов» «Фактор успеха: нравственные ориентиры»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Ноябрь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Финансовая игра от АНО «Финансы – это искусство»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10.12.2025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«Творчество Г.В. Свиридова. Национальные черты русской музыки»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Адищев В.И., профессор кафедры культурологии, музыковедения и музыкального образования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20.12.2025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Концерт, посвященный творчеству Г.В. Свиридова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Университетский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03.12.2025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Студенческая концертно-театральная весна факультета музыки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Университетский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Февраль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Лекция спикера «Лига лекторов» «Искусство личного примера»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Концерт, посвященный творчеству В.А. Моцарта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Университетский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Кокшарова Л.Д., профессор кафедры ВХиИИ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II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 Региональный форум учителей музыки «Искусство в образовании. Образование в искусстве»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Концерт в рамках </w:t>
            </w:r>
            <w:r w:rsidRPr="001E26C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II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 Регионального форума учителей музыки «Искусство в образовании. Образование в искусстве»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Апрель-мая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Международный многожанровый дистанционный конкурс «Каприччио»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Международный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декан, Егошин Н.А., зав. Кафедрой ВХиИИ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РоВ «Дни китайской культуры»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Региональный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декан, Кокшарова Л.Д., профессор ВХиИИ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Игра от Всероссийской программе по развитию предпринимательства «Я в </w:t>
            </w: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деле» - "Рынок и капитал"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Региональный 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09.05.2025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Дистанционная акция «Герои ВОВ студентов факультета музыки»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Факультетский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Палкин Г.А., зам. декана по ВРиМП</w:t>
            </w:r>
          </w:p>
        </w:tc>
      </w:tr>
      <w:tr w:rsidR="008622E7" w:rsidRPr="001E26C1" w:rsidTr="008622E7">
        <w:tc>
          <w:tcPr>
            <w:tcW w:w="1986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Апрель-май</w:t>
            </w:r>
          </w:p>
        </w:tc>
        <w:tc>
          <w:tcPr>
            <w:tcW w:w="421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 xml:space="preserve">Отчетный концерт факультета музыки </w:t>
            </w:r>
          </w:p>
        </w:tc>
        <w:tc>
          <w:tcPr>
            <w:tcW w:w="3685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Университетский</w:t>
            </w:r>
          </w:p>
        </w:tc>
        <w:tc>
          <w:tcPr>
            <w:tcW w:w="4678" w:type="dxa"/>
          </w:tcPr>
          <w:p w:rsidR="008622E7" w:rsidRPr="001E26C1" w:rsidRDefault="008622E7" w:rsidP="001455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26C1">
              <w:rPr>
                <w:rFonts w:asciiTheme="minorHAnsi" w:hAnsiTheme="minorHAnsi" w:cstheme="minorHAnsi"/>
                <w:sz w:val="28"/>
                <w:szCs w:val="28"/>
              </w:rPr>
              <w:t>Махьянова О.А., декан, Кокшарова Л.Д., профессор ВХиИИ</w:t>
            </w:r>
          </w:p>
        </w:tc>
      </w:tr>
    </w:tbl>
    <w:p w:rsidR="008622E7" w:rsidRPr="001E26C1" w:rsidRDefault="008622E7" w:rsidP="008622E7">
      <w:pPr>
        <w:rPr>
          <w:rFonts w:asciiTheme="minorHAnsi" w:hAnsiTheme="minorHAnsi" w:cstheme="minorHAnsi"/>
          <w:sz w:val="28"/>
          <w:szCs w:val="28"/>
        </w:rPr>
      </w:pPr>
    </w:p>
    <w:p w:rsidR="009216EB" w:rsidRPr="001E26C1" w:rsidRDefault="009216EB" w:rsidP="009216EB">
      <w:pPr>
        <w:pStyle w:val="a5"/>
        <w:tabs>
          <w:tab w:val="left" w:pos="1920"/>
        </w:tabs>
        <w:spacing w:after="0" w:line="240" w:lineRule="auto"/>
        <w:ind w:left="1922"/>
        <w:rPr>
          <w:rFonts w:asciiTheme="minorHAnsi" w:hAnsiTheme="minorHAnsi" w:cstheme="minorHAnsi"/>
          <w:b/>
          <w:sz w:val="26"/>
          <w:szCs w:val="26"/>
        </w:rPr>
      </w:pPr>
    </w:p>
    <w:p w:rsidR="00715A52" w:rsidRPr="001E26C1" w:rsidRDefault="00715A52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957320" w:rsidRPr="001E26C1" w:rsidRDefault="00957320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715A52" w:rsidRPr="001E26C1" w:rsidRDefault="00715A52" w:rsidP="00912C28">
      <w:pPr>
        <w:pStyle w:val="a5"/>
        <w:numPr>
          <w:ilvl w:val="0"/>
          <w:numId w:val="2"/>
        </w:numPr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E26C1">
        <w:rPr>
          <w:rFonts w:asciiTheme="minorHAnsi" w:hAnsiTheme="minorHAnsi" w:cstheme="minorHAnsi"/>
          <w:b/>
          <w:sz w:val="26"/>
          <w:szCs w:val="26"/>
        </w:rPr>
        <w:t>План работы Ученого совета факультета</w:t>
      </w:r>
    </w:p>
    <w:p w:rsidR="00957320" w:rsidRPr="001E26C1" w:rsidRDefault="00957320" w:rsidP="00912C28">
      <w:pPr>
        <w:pStyle w:val="a5"/>
        <w:numPr>
          <w:ilvl w:val="0"/>
          <w:numId w:val="2"/>
        </w:numPr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0461"/>
        <w:gridCol w:w="4111"/>
      </w:tblGrid>
      <w:tr w:rsidR="00715A52" w:rsidRPr="001E26C1" w:rsidTr="00A04B0B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5A52" w:rsidRPr="001E26C1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10461" w:type="dxa"/>
            <w:shd w:val="clear" w:color="auto" w:fill="F2F2F2" w:themeFill="background1" w:themeFillShade="F2"/>
            <w:vAlign w:val="center"/>
          </w:tcPr>
          <w:p w:rsidR="00715A52" w:rsidRPr="001E26C1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Вопросы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715A52" w:rsidRPr="001E26C1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715A52" w:rsidRPr="001E26C1" w:rsidTr="00A04B0B">
        <w:trPr>
          <w:trHeight w:val="307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715A52" w:rsidRPr="001E26C1" w:rsidRDefault="00AC37F5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Сентябрь 2025</w:t>
            </w:r>
          </w:p>
        </w:tc>
      </w:tr>
      <w:tr w:rsidR="00715A52" w:rsidRPr="001E26C1" w:rsidTr="00A04B0B">
        <w:trPr>
          <w:trHeight w:val="516"/>
        </w:trPr>
        <w:tc>
          <w:tcPr>
            <w:tcW w:w="567" w:type="dxa"/>
          </w:tcPr>
          <w:p w:rsidR="00715A52" w:rsidRPr="001E26C1" w:rsidRDefault="00715A52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461" w:type="dxa"/>
          </w:tcPr>
          <w:p w:rsidR="00715A52" w:rsidRPr="001E26C1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Cs/>
              </w:rPr>
              <w:t>Основные задачи деятельности фак</w:t>
            </w:r>
            <w:r w:rsidR="00AC37F5" w:rsidRPr="001E26C1">
              <w:rPr>
                <w:rFonts w:asciiTheme="minorHAnsi" w:hAnsiTheme="minorHAnsi" w:cstheme="minorHAnsi"/>
                <w:bCs/>
              </w:rPr>
              <w:t>ультета и кафедр на 2025</w:t>
            </w:r>
            <w:r w:rsidRPr="001E26C1">
              <w:rPr>
                <w:rFonts w:asciiTheme="minorHAnsi" w:hAnsiTheme="minorHAnsi" w:cstheme="minorHAnsi"/>
                <w:bCs/>
              </w:rPr>
              <w:t>/</w:t>
            </w:r>
            <w:r w:rsidR="00AC37F5" w:rsidRPr="001E26C1">
              <w:rPr>
                <w:rFonts w:asciiTheme="minorHAnsi" w:hAnsiTheme="minorHAnsi" w:cstheme="minorHAnsi"/>
                <w:bCs/>
              </w:rPr>
              <w:t>2026</w:t>
            </w:r>
            <w:r w:rsidRPr="001E26C1">
              <w:rPr>
                <w:rFonts w:asciiTheme="minorHAnsi" w:hAnsiTheme="minorHAnsi" w:cstheme="minorHAnsi"/>
                <w:bCs/>
              </w:rPr>
              <w:t xml:space="preserve"> уч. год</w:t>
            </w:r>
          </w:p>
        </w:tc>
        <w:tc>
          <w:tcPr>
            <w:tcW w:w="4111" w:type="dxa"/>
          </w:tcPr>
          <w:p w:rsidR="00715A52" w:rsidRPr="001E26C1" w:rsidRDefault="00AC37F5" w:rsidP="00715A52">
            <w:pPr>
              <w:spacing w:after="0" w:line="200" w:lineRule="exact"/>
              <w:rPr>
                <w:rFonts w:asciiTheme="minorHAnsi" w:hAnsiTheme="minorHAnsi" w:cstheme="minorHAnsi"/>
                <w:bCs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A461B8" w:rsidRPr="001E26C1">
              <w:rPr>
                <w:rFonts w:asciiTheme="minorHAnsi" w:hAnsiTheme="minorHAnsi" w:cstheme="minorHAnsi"/>
                <w:i/>
              </w:rPr>
              <w:t>,</w:t>
            </w:r>
            <w:r w:rsidR="00A461B8" w:rsidRPr="001E26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715A52" w:rsidRPr="001E26C1">
              <w:rPr>
                <w:rFonts w:asciiTheme="minorHAnsi" w:hAnsiTheme="minorHAnsi" w:cstheme="minorHAnsi"/>
                <w:bCs/>
                <w:i/>
              </w:rPr>
              <w:t>Заведующие кафедрами</w:t>
            </w:r>
          </w:p>
        </w:tc>
      </w:tr>
      <w:tr w:rsidR="00715A52" w:rsidRPr="001E26C1" w:rsidTr="00A04B0B">
        <w:trPr>
          <w:trHeight w:val="346"/>
        </w:trPr>
        <w:tc>
          <w:tcPr>
            <w:tcW w:w="567" w:type="dxa"/>
          </w:tcPr>
          <w:p w:rsidR="00715A52" w:rsidRPr="001E26C1" w:rsidRDefault="00715A52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461" w:type="dxa"/>
          </w:tcPr>
          <w:p w:rsidR="00715A52" w:rsidRPr="001E26C1" w:rsidRDefault="00715A52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</w:rPr>
              <w:t xml:space="preserve">Итоги приемана ООП бакалавриата, магистратуры </w:t>
            </w:r>
            <w:r w:rsidR="007A5E88" w:rsidRPr="001E26C1">
              <w:rPr>
                <w:rFonts w:asciiTheme="minorHAnsi" w:hAnsiTheme="minorHAnsi" w:cstheme="minorHAnsi"/>
              </w:rPr>
              <w:t xml:space="preserve">факультета </w:t>
            </w:r>
            <w:r w:rsidR="00C535A2" w:rsidRPr="001E26C1">
              <w:rPr>
                <w:rFonts w:asciiTheme="minorHAnsi" w:hAnsiTheme="minorHAnsi" w:cstheme="minorHAnsi"/>
              </w:rPr>
              <w:t>в 2024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C535A2" w:rsidRPr="001E26C1">
              <w:rPr>
                <w:rFonts w:asciiTheme="minorHAnsi" w:hAnsiTheme="minorHAnsi" w:cstheme="minorHAnsi"/>
              </w:rPr>
              <w:t>2025</w:t>
            </w:r>
            <w:r w:rsidRPr="001E26C1">
              <w:rPr>
                <w:rFonts w:asciiTheme="minorHAnsi" w:hAnsiTheme="minorHAnsi" w:cstheme="minorHAnsi"/>
              </w:rPr>
              <w:t xml:space="preserve"> уч. году</w:t>
            </w:r>
            <w:r w:rsidR="00770606" w:rsidRPr="001E26C1">
              <w:rPr>
                <w:rFonts w:asciiTheme="minorHAnsi" w:hAnsiTheme="minorHAnsi" w:cstheme="minorHAnsi"/>
              </w:rPr>
              <w:t xml:space="preserve"> и задачи </w:t>
            </w:r>
            <w:r w:rsidRPr="001E26C1">
              <w:rPr>
                <w:rFonts w:asciiTheme="minorHAnsi" w:hAnsiTheme="minorHAnsi" w:cstheme="minorHAnsi"/>
              </w:rPr>
              <w:t xml:space="preserve">профориентационной работы </w:t>
            </w:r>
          </w:p>
        </w:tc>
        <w:tc>
          <w:tcPr>
            <w:tcW w:w="4111" w:type="dxa"/>
          </w:tcPr>
          <w:p w:rsidR="00715A52" w:rsidRPr="001E26C1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Председатель предметной комиссии</w:t>
            </w:r>
          </w:p>
        </w:tc>
      </w:tr>
      <w:tr w:rsidR="00715A52" w:rsidRPr="001E26C1" w:rsidTr="00A04B0B">
        <w:tc>
          <w:tcPr>
            <w:tcW w:w="567" w:type="dxa"/>
          </w:tcPr>
          <w:p w:rsidR="00715A52" w:rsidRPr="001E26C1" w:rsidRDefault="001F7BD7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461" w:type="dxa"/>
          </w:tcPr>
          <w:p w:rsidR="008910C9" w:rsidRPr="001E26C1" w:rsidRDefault="008910C9" w:rsidP="008910C9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 результатах ГИА </w:t>
            </w:r>
            <w:r w:rsidR="00AC37F5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выпускников 2025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(направления подготовки: </w:t>
            </w:r>
          </w:p>
          <w:p w:rsidR="008910C9" w:rsidRPr="001E26C1" w:rsidRDefault="008910C9" w:rsidP="008910C9">
            <w:pPr>
              <w:spacing w:line="240" w:lineRule="auto"/>
              <w:ind w:left="709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44.03.05 «Педагогическое образование» (с двумя профилями подготовки),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» очная форма обучения; </w:t>
            </w:r>
          </w:p>
          <w:p w:rsidR="008910C9" w:rsidRPr="001E26C1" w:rsidRDefault="008910C9" w:rsidP="008910C9">
            <w:pPr>
              <w:spacing w:line="240" w:lineRule="auto"/>
              <w:ind w:left="709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44.03.01 «Педагогическое образование» </w:t>
            </w:r>
          </w:p>
          <w:p w:rsidR="008910C9" w:rsidRPr="001E26C1" w:rsidRDefault="008910C9" w:rsidP="008910C9">
            <w:pPr>
              <w:spacing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направленность (профили) «Музыкальное образование»   заочная форма обучения;</w:t>
            </w:r>
          </w:p>
          <w:p w:rsidR="008910C9" w:rsidRPr="001E26C1" w:rsidRDefault="008910C9" w:rsidP="008910C9">
            <w:pPr>
              <w:spacing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44.03.05. «Педагогическое образование </w:t>
            </w:r>
          </w:p>
          <w:p w:rsidR="008910C9" w:rsidRPr="001E26C1" w:rsidRDefault="008910C9" w:rsidP="008910C9">
            <w:pPr>
              <w:spacing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(с двумя профилями подготовки)»</w:t>
            </w:r>
          </w:p>
          <w:p w:rsidR="00715A52" w:rsidRPr="001E26C1" w:rsidRDefault="008910C9" w:rsidP="00AC37F5">
            <w:pPr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направленность (профили) «Мировая художественная культура и Дополнительное образование»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очная форма обучения</w:t>
            </w:r>
            <w:r w:rsidR="00AC37F5" w:rsidRPr="001E26C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11" w:type="dxa"/>
          </w:tcPr>
          <w:p w:rsidR="00715A52" w:rsidRPr="001E26C1" w:rsidRDefault="00AC37F5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lastRenderedPageBreak/>
              <w:t>Декан</w:t>
            </w:r>
          </w:p>
        </w:tc>
      </w:tr>
      <w:tr w:rsidR="00715A52" w:rsidRPr="001E26C1" w:rsidTr="00A04B0B">
        <w:tc>
          <w:tcPr>
            <w:tcW w:w="15139" w:type="dxa"/>
            <w:gridSpan w:val="3"/>
          </w:tcPr>
          <w:p w:rsidR="00715A52" w:rsidRPr="001E26C1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lastRenderedPageBreak/>
              <w:t>Разное:</w:t>
            </w:r>
          </w:p>
        </w:tc>
      </w:tr>
      <w:tr w:rsidR="00715A52" w:rsidRPr="001E26C1" w:rsidTr="00A04B0B">
        <w:tc>
          <w:tcPr>
            <w:tcW w:w="567" w:type="dxa"/>
          </w:tcPr>
          <w:p w:rsidR="00715A52" w:rsidRPr="001E26C1" w:rsidRDefault="007A66F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0461" w:type="dxa"/>
          </w:tcPr>
          <w:p w:rsidR="00715A52" w:rsidRPr="001E26C1" w:rsidRDefault="008910C9" w:rsidP="007A5E88">
            <w:pPr>
              <w:pStyle w:val="a5"/>
              <w:tabs>
                <w:tab w:val="left" w:pos="459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 организации учебного процесса в 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7F5"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семестре 2025-2026 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уч.года</w:t>
            </w:r>
          </w:p>
        </w:tc>
        <w:tc>
          <w:tcPr>
            <w:tcW w:w="4111" w:type="dxa"/>
          </w:tcPr>
          <w:p w:rsidR="00715A52" w:rsidRPr="001E26C1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715A52" w:rsidRPr="001E26C1" w:rsidTr="00A04B0B">
        <w:tc>
          <w:tcPr>
            <w:tcW w:w="567" w:type="dxa"/>
          </w:tcPr>
          <w:p w:rsidR="00715A52" w:rsidRPr="001E26C1" w:rsidRDefault="007A66F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5</w:t>
            </w:r>
            <w:r w:rsidR="00A461B8" w:rsidRPr="001E26C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461" w:type="dxa"/>
          </w:tcPr>
          <w:p w:rsidR="00715A52" w:rsidRPr="001E26C1" w:rsidRDefault="008910C9" w:rsidP="007A5E88">
            <w:pPr>
              <w:tabs>
                <w:tab w:val="left" w:pos="459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 планировани</w:t>
            </w:r>
            <w:r w:rsidR="00AC37F5"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и деятельности факультета в 2025-2026 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уч.году</w:t>
            </w:r>
          </w:p>
        </w:tc>
        <w:tc>
          <w:tcPr>
            <w:tcW w:w="4111" w:type="dxa"/>
          </w:tcPr>
          <w:p w:rsidR="00715A52" w:rsidRPr="001E26C1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8910C9" w:rsidRPr="001E26C1" w:rsidTr="00A04B0B">
        <w:tc>
          <w:tcPr>
            <w:tcW w:w="567" w:type="dxa"/>
          </w:tcPr>
          <w:p w:rsidR="008910C9" w:rsidRPr="001E26C1" w:rsidRDefault="008910C9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0461" w:type="dxa"/>
          </w:tcPr>
          <w:p w:rsidR="008910C9" w:rsidRPr="001E26C1" w:rsidRDefault="008910C9" w:rsidP="007A5E88">
            <w:pPr>
              <w:tabs>
                <w:tab w:val="left" w:pos="459"/>
              </w:tabs>
              <w:spacing w:after="0" w:line="200" w:lineRule="exact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 изменениях в составе деканата факультета</w:t>
            </w:r>
          </w:p>
        </w:tc>
        <w:tc>
          <w:tcPr>
            <w:tcW w:w="4111" w:type="dxa"/>
          </w:tcPr>
          <w:p w:rsidR="008910C9" w:rsidRPr="001E26C1" w:rsidRDefault="008910C9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</w:p>
        </w:tc>
      </w:tr>
      <w:tr w:rsidR="00715A52" w:rsidRPr="001E26C1" w:rsidTr="00A04B0B">
        <w:trPr>
          <w:trHeight w:val="339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715A52" w:rsidRPr="001E26C1" w:rsidRDefault="00AC37F5" w:rsidP="00715A52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E26C1">
              <w:rPr>
                <w:rFonts w:asciiTheme="minorHAnsi" w:hAnsiTheme="minorHAnsi" w:cstheme="minorHAnsi"/>
                <w:b/>
                <w:bCs/>
              </w:rPr>
              <w:t>Октябрь 2025</w:t>
            </w:r>
          </w:p>
        </w:tc>
      </w:tr>
      <w:tr w:rsidR="00770606" w:rsidRPr="001E26C1" w:rsidTr="00A04B0B">
        <w:tc>
          <w:tcPr>
            <w:tcW w:w="567" w:type="dxa"/>
          </w:tcPr>
          <w:p w:rsidR="00770606" w:rsidRPr="001E26C1" w:rsidRDefault="00770606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770606" w:rsidRPr="001E26C1" w:rsidRDefault="00770606" w:rsidP="00912C2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Итоги Рейтинга </w:t>
            </w:r>
            <w:r w:rsidR="00912C28" w:rsidRPr="001E26C1">
              <w:rPr>
                <w:rFonts w:asciiTheme="minorHAnsi" w:hAnsiTheme="minorHAnsi" w:cstheme="minorHAnsi"/>
              </w:rPr>
              <w:t>ООП</w:t>
            </w:r>
            <w:r w:rsidR="00434A78" w:rsidRPr="001E26C1">
              <w:rPr>
                <w:rFonts w:asciiTheme="minorHAnsi" w:hAnsiTheme="minorHAnsi" w:cstheme="minorHAnsi"/>
              </w:rPr>
              <w:t xml:space="preserve"> </w:t>
            </w:r>
            <w:r w:rsidR="007A5E88" w:rsidRPr="001E26C1">
              <w:rPr>
                <w:rFonts w:asciiTheme="minorHAnsi" w:hAnsiTheme="minorHAnsi" w:cstheme="minorHAnsi"/>
              </w:rPr>
              <w:t xml:space="preserve">факультета </w:t>
            </w:r>
            <w:r w:rsidR="00AC37F5" w:rsidRPr="001E26C1">
              <w:rPr>
                <w:rFonts w:asciiTheme="minorHAnsi" w:hAnsiTheme="minorHAnsi" w:cstheme="minorHAnsi"/>
              </w:rPr>
              <w:t>за 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8910C9" w:rsidRPr="001E26C1">
              <w:rPr>
                <w:rFonts w:asciiTheme="minorHAnsi" w:hAnsiTheme="minorHAnsi" w:cstheme="minorHAnsi"/>
              </w:rPr>
              <w:t>2</w:t>
            </w:r>
            <w:r w:rsidR="00AC37F5" w:rsidRPr="001E26C1">
              <w:rPr>
                <w:rFonts w:asciiTheme="minorHAnsi" w:hAnsiTheme="minorHAnsi" w:cstheme="minorHAnsi"/>
              </w:rPr>
              <w:t>026</w:t>
            </w:r>
            <w:r w:rsidRPr="001E26C1">
              <w:rPr>
                <w:rFonts w:asciiTheme="minorHAnsi" w:hAnsiTheme="minorHAnsi" w:cstheme="minorHAnsi"/>
              </w:rPr>
              <w:t xml:space="preserve"> уч. год </w:t>
            </w:r>
          </w:p>
        </w:tc>
        <w:tc>
          <w:tcPr>
            <w:tcW w:w="4111" w:type="dxa"/>
          </w:tcPr>
          <w:p w:rsidR="00770606" w:rsidRPr="001E26C1" w:rsidRDefault="00AC37F5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8910C9" w:rsidRPr="001E26C1" w:rsidTr="00A04B0B">
        <w:tc>
          <w:tcPr>
            <w:tcW w:w="567" w:type="dxa"/>
          </w:tcPr>
          <w:p w:rsidR="008910C9" w:rsidRPr="001E26C1" w:rsidRDefault="008910C9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8910C9" w:rsidRPr="001E26C1" w:rsidRDefault="008910C9" w:rsidP="00912C2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плана работы факультета </w:t>
            </w:r>
            <w:r w:rsidR="00AC37F5"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 xml:space="preserve">на 2025–2026 </w:t>
            </w: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 xml:space="preserve"> уч. г</w:t>
            </w:r>
          </w:p>
        </w:tc>
        <w:tc>
          <w:tcPr>
            <w:tcW w:w="4111" w:type="dxa"/>
          </w:tcPr>
          <w:p w:rsidR="008910C9" w:rsidRPr="001E26C1" w:rsidRDefault="00AC37F5" w:rsidP="00AC37F5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8910C9" w:rsidRPr="001E26C1" w:rsidTr="00A04B0B">
        <w:tc>
          <w:tcPr>
            <w:tcW w:w="567" w:type="dxa"/>
          </w:tcPr>
          <w:p w:rsidR="008910C9" w:rsidRPr="001E26C1" w:rsidRDefault="008910C9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8910C9" w:rsidRPr="001E26C1" w:rsidRDefault="008910C9" w:rsidP="00912C28">
            <w:pPr>
              <w:pStyle w:val="a5"/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 xml:space="preserve">Об утверждении плана работы Ученого совета факультета </w:t>
            </w:r>
            <w:r w:rsidR="00AC37F5"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на 2025–2026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1" w:type="dxa"/>
          </w:tcPr>
          <w:p w:rsidR="008910C9" w:rsidRPr="001E26C1" w:rsidRDefault="00AC37F5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770606" w:rsidRPr="001E26C1" w:rsidTr="00A04B0B">
        <w:tc>
          <w:tcPr>
            <w:tcW w:w="567" w:type="dxa"/>
          </w:tcPr>
          <w:p w:rsidR="00770606" w:rsidRPr="001E26C1" w:rsidRDefault="00770606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770606" w:rsidRPr="001E26C1" w:rsidRDefault="00770606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Программа практической подготовки </w:t>
            </w:r>
            <w:r w:rsidR="007A5E88" w:rsidRPr="001E26C1">
              <w:rPr>
                <w:rFonts w:asciiTheme="minorHAnsi" w:hAnsiTheme="minorHAnsi" w:cstheme="minorHAnsi"/>
              </w:rPr>
              <w:t xml:space="preserve">и организация практик по ООП </w:t>
            </w:r>
            <w:r w:rsidRPr="001E26C1">
              <w:rPr>
                <w:rFonts w:asciiTheme="minorHAnsi" w:hAnsiTheme="minorHAnsi" w:cstheme="minorHAnsi"/>
              </w:rPr>
              <w:t>факультета</w:t>
            </w:r>
          </w:p>
        </w:tc>
        <w:tc>
          <w:tcPr>
            <w:tcW w:w="4111" w:type="dxa"/>
          </w:tcPr>
          <w:p w:rsidR="00770606" w:rsidRPr="001E26C1" w:rsidRDefault="007A66F1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</w:t>
            </w:r>
            <w:r w:rsidR="00D02554" w:rsidRPr="001E26C1">
              <w:rPr>
                <w:rFonts w:asciiTheme="minorHAnsi" w:hAnsiTheme="minorHAnsi" w:cstheme="minorHAnsi"/>
                <w:i/>
              </w:rPr>
              <w:t xml:space="preserve"> по УР</w:t>
            </w:r>
          </w:p>
        </w:tc>
      </w:tr>
      <w:tr w:rsidR="008910C9" w:rsidRPr="001E26C1" w:rsidTr="00A04B0B">
        <w:trPr>
          <w:trHeight w:val="158"/>
        </w:trPr>
        <w:tc>
          <w:tcPr>
            <w:tcW w:w="567" w:type="dxa"/>
          </w:tcPr>
          <w:p w:rsidR="008910C9" w:rsidRPr="001E26C1" w:rsidRDefault="008910C9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10461" w:type="dxa"/>
          </w:tcPr>
          <w:p w:rsidR="008910C9" w:rsidRPr="001E26C1" w:rsidRDefault="008910C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hAnsiTheme="minorHAnsi" w:cstheme="minorHAnsi"/>
              </w:rPr>
              <w:t>Утверждение Плана научных мероприятий факультета</w:t>
            </w:r>
            <w:r w:rsidR="00AC37F5" w:rsidRPr="001E26C1">
              <w:rPr>
                <w:rFonts w:asciiTheme="minorHAnsi" w:hAnsiTheme="minorHAnsi" w:cstheme="minorHAnsi"/>
              </w:rPr>
              <w:t xml:space="preserve"> на 1 семестр 2025/2026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8910C9" w:rsidRPr="001E26C1" w:rsidRDefault="008910C9" w:rsidP="00770606">
            <w:pPr>
              <w:spacing w:after="0" w:line="200" w:lineRule="exact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Зам.декана по НР</w:t>
            </w:r>
          </w:p>
        </w:tc>
      </w:tr>
      <w:tr w:rsidR="008910C9" w:rsidRPr="001E26C1" w:rsidTr="00A04B0B">
        <w:trPr>
          <w:trHeight w:val="158"/>
        </w:trPr>
        <w:tc>
          <w:tcPr>
            <w:tcW w:w="567" w:type="dxa"/>
          </w:tcPr>
          <w:p w:rsidR="008910C9" w:rsidRPr="001E26C1" w:rsidRDefault="008910C9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10461" w:type="dxa"/>
          </w:tcPr>
          <w:p w:rsidR="008910C9" w:rsidRPr="001E26C1" w:rsidRDefault="008910C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Утверждение Календарного плана мероприятий воспитательной работыфакультета</w:t>
            </w:r>
            <w:r w:rsidR="00AC37F5" w:rsidRPr="001E26C1">
              <w:rPr>
                <w:rFonts w:asciiTheme="minorHAnsi" w:hAnsiTheme="minorHAnsi" w:cstheme="minorHAnsi"/>
              </w:rPr>
              <w:t xml:space="preserve"> на 1 семестр 2025/2026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8910C9" w:rsidRPr="001E26C1" w:rsidRDefault="008910C9" w:rsidP="00770606">
            <w:pPr>
              <w:spacing w:after="0" w:line="200" w:lineRule="exact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Зам.декана по ВР</w:t>
            </w:r>
          </w:p>
        </w:tc>
      </w:tr>
      <w:tr w:rsidR="00770606" w:rsidRPr="001E26C1" w:rsidTr="00A04B0B">
        <w:tc>
          <w:tcPr>
            <w:tcW w:w="15139" w:type="dxa"/>
            <w:gridSpan w:val="3"/>
          </w:tcPr>
          <w:p w:rsidR="00770606" w:rsidRPr="001E26C1" w:rsidRDefault="00770606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770606" w:rsidRPr="001E26C1" w:rsidTr="00A04B0B">
        <w:tc>
          <w:tcPr>
            <w:tcW w:w="567" w:type="dxa"/>
          </w:tcPr>
          <w:p w:rsidR="00770606" w:rsidRPr="001E26C1" w:rsidRDefault="00AC37F5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461" w:type="dxa"/>
          </w:tcPr>
          <w:p w:rsidR="00770606" w:rsidRPr="001E26C1" w:rsidRDefault="00770606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Утверждение</w:t>
            </w:r>
            <w:r w:rsidRPr="001E26C1">
              <w:rPr>
                <w:rFonts w:asciiTheme="minorHAnsi" w:hAnsiTheme="minorHAnsi" w:cstheme="minorHAnsi"/>
                <w:bCs/>
              </w:rPr>
              <w:t xml:space="preserve"> кандидатур председателей ГЭК по ООП бак</w:t>
            </w:r>
            <w:r w:rsidR="00145548" w:rsidRPr="001E26C1">
              <w:rPr>
                <w:rFonts w:asciiTheme="minorHAnsi" w:hAnsiTheme="minorHAnsi" w:cstheme="minorHAnsi"/>
                <w:bCs/>
              </w:rPr>
              <w:t>алавриата и магистратуры на 2026</w:t>
            </w:r>
            <w:r w:rsidRPr="001E26C1">
              <w:rPr>
                <w:rFonts w:asciiTheme="minorHAnsi" w:hAnsiTheme="minorHAnsi" w:cstheme="minorHAnsi"/>
                <w:bCs/>
              </w:rPr>
              <w:t xml:space="preserve"> год</w:t>
            </w:r>
          </w:p>
        </w:tc>
        <w:tc>
          <w:tcPr>
            <w:tcW w:w="4111" w:type="dxa"/>
          </w:tcPr>
          <w:p w:rsidR="00770606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AC37F5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8</w:t>
            </w:r>
            <w:r w:rsidR="00D02554" w:rsidRPr="001E26C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О внесении изменений в график учебного процесса</w:t>
            </w:r>
          </w:p>
        </w:tc>
        <w:tc>
          <w:tcPr>
            <w:tcW w:w="4111" w:type="dxa"/>
          </w:tcPr>
          <w:p w:rsidR="00D02554" w:rsidRPr="001E26C1" w:rsidRDefault="00D02554" w:rsidP="00FB3AFA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УР ЗО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AC37F5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9</w:t>
            </w:r>
            <w:r w:rsidR="00D02554" w:rsidRPr="001E26C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О графике заседаний кафедр и УСФ</w:t>
            </w:r>
          </w:p>
        </w:tc>
        <w:tc>
          <w:tcPr>
            <w:tcW w:w="4111" w:type="dxa"/>
          </w:tcPr>
          <w:p w:rsidR="00D02554" w:rsidRPr="001E26C1" w:rsidRDefault="00AC37F5" w:rsidP="00FB3AFA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D02554" w:rsidRPr="001E26C1" w:rsidTr="00A04B0B">
        <w:trPr>
          <w:trHeight w:val="288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D02554" w:rsidRPr="001E26C1" w:rsidRDefault="00AC37F5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Ноябрь 2025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Итоги образовательной деятельности факультета </w:t>
            </w:r>
            <w:r w:rsidR="00AC37F5" w:rsidRPr="001E26C1">
              <w:rPr>
                <w:rFonts w:asciiTheme="minorHAnsi" w:hAnsiTheme="minorHAnsi" w:cstheme="minorHAnsi"/>
              </w:rPr>
              <w:t>в 2024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AC37F5" w:rsidRPr="001E26C1">
              <w:rPr>
                <w:rFonts w:asciiTheme="minorHAnsi" w:hAnsiTheme="minorHAnsi" w:cstheme="minorHAnsi"/>
              </w:rPr>
              <w:t>2025</w:t>
            </w:r>
            <w:r w:rsidRPr="001E26C1">
              <w:rPr>
                <w:rFonts w:asciiTheme="minorHAnsi" w:hAnsiTheme="minorHAnsi" w:cstheme="minorHAnsi"/>
              </w:rPr>
              <w:t xml:space="preserve"> уч. году </w:t>
            </w:r>
          </w:p>
        </w:tc>
        <w:tc>
          <w:tcPr>
            <w:tcW w:w="4111" w:type="dxa"/>
          </w:tcPr>
          <w:p w:rsidR="00D02554" w:rsidRPr="001E26C1" w:rsidRDefault="00AC37F5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D02554" w:rsidRPr="001E26C1">
              <w:rPr>
                <w:rFonts w:asciiTheme="minorHAnsi" w:hAnsiTheme="minorHAnsi" w:cstheme="minorHAnsi"/>
                <w:i/>
              </w:rPr>
              <w:t>, Зам.декана по УР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D02554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Система адаптации и психологического сопровождения обучающихся на факультете</w:t>
            </w:r>
          </w:p>
        </w:tc>
        <w:tc>
          <w:tcPr>
            <w:tcW w:w="4111" w:type="dxa"/>
          </w:tcPr>
          <w:p w:rsidR="00D02554" w:rsidRPr="001E26C1" w:rsidRDefault="00AC37F5" w:rsidP="00770606">
            <w:pPr>
              <w:spacing w:after="0" w:line="200" w:lineRule="exact"/>
              <w:rPr>
                <w:rFonts w:asciiTheme="minorHAnsi" w:hAnsiTheme="minorHAnsi" w:cstheme="minorHAnsi"/>
                <w:highlight w:val="green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D02554" w:rsidRPr="001E26C1">
              <w:rPr>
                <w:rFonts w:asciiTheme="minorHAnsi" w:hAnsiTheme="minorHAnsi" w:cstheme="minorHAnsi"/>
                <w:i/>
              </w:rPr>
              <w:t>, Зам.декана по ВР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Об утверждении тем и руководителей ВКР бакалавров</w:t>
            </w:r>
            <w:r w:rsidRPr="001E26C1">
              <w:rPr>
                <w:rFonts w:asciiTheme="minorHAnsi" w:hAnsiTheme="minorHAnsi" w:cstheme="minorHAnsi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(направление подготовки – 44.03.05 «Педагогическое образование»,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»,   направление подготовки – 44.03.01. «Педагогическое образование»,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ru-RU"/>
              </w:rPr>
              <w:t xml:space="preserve">Музыкальное образование»,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направление подготовки – 44.03.01. «Педагогическое образование»,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ru-RU"/>
              </w:rPr>
              <w:t>Мировая художественная культура»</w:t>
            </w:r>
          </w:p>
        </w:tc>
        <w:tc>
          <w:tcPr>
            <w:tcW w:w="4111" w:type="dxa"/>
          </w:tcPr>
          <w:p w:rsidR="00D02554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И. о. зав. кафедрой культурологии, музыковедения и музыкального образования</w:t>
            </w:r>
          </w:p>
        </w:tc>
      </w:tr>
      <w:tr w:rsidR="00D02554" w:rsidRPr="001E26C1" w:rsidTr="00A04B0B">
        <w:tc>
          <w:tcPr>
            <w:tcW w:w="15139" w:type="dxa"/>
            <w:gridSpan w:val="3"/>
          </w:tcPr>
          <w:p w:rsidR="00D02554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</w:rPr>
              <w:t>4</w:t>
            </w:r>
            <w:r w:rsidRPr="001E26C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r w:rsidRPr="001E26C1">
              <w:rPr>
                <w:rFonts w:asciiTheme="minorHAnsi" w:hAnsiTheme="minorHAnsi" w:cstheme="minorHAnsi"/>
              </w:rPr>
              <w:t xml:space="preserve">Утверждение </w:t>
            </w:r>
            <w:r w:rsidRPr="001E26C1">
              <w:rPr>
                <w:rFonts w:asciiTheme="minorHAnsi" w:hAnsiTheme="minorHAnsi" w:cstheme="minorHAnsi"/>
                <w:shd w:val="clear" w:color="auto" w:fill="FFFFFF"/>
              </w:rPr>
              <w:t>направлений научных исследований по программам магистратуры, тем и научных руководителей научно-квалификационных работ обучающихся в аспирантуре и с</w:t>
            </w:r>
            <w:r w:rsidR="00205C9E" w:rsidRPr="001E26C1">
              <w:rPr>
                <w:rFonts w:asciiTheme="minorHAnsi" w:hAnsiTheme="minorHAnsi" w:cstheme="minorHAnsi"/>
                <w:shd w:val="clear" w:color="auto" w:fill="FFFFFF"/>
              </w:rPr>
              <w:t>оискателей ученой степени в 2025</w:t>
            </w:r>
            <w:r w:rsidRPr="001E26C1"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 w:rsidR="00205C9E" w:rsidRPr="001E26C1">
              <w:rPr>
                <w:rFonts w:asciiTheme="minorHAnsi" w:hAnsiTheme="minorHAnsi" w:cstheme="minorHAnsi"/>
                <w:shd w:val="clear" w:color="auto" w:fill="FFFFFF"/>
              </w:rPr>
              <w:t>2026</w:t>
            </w:r>
            <w:r w:rsidRPr="001E26C1">
              <w:rPr>
                <w:rFonts w:asciiTheme="minorHAnsi" w:hAnsiTheme="minorHAnsi" w:cstheme="minorHAnsi"/>
                <w:shd w:val="clear" w:color="auto" w:fill="FFFFFF"/>
              </w:rPr>
              <w:t>уч. году</w:t>
            </w:r>
          </w:p>
        </w:tc>
        <w:tc>
          <w:tcPr>
            <w:tcW w:w="4111" w:type="dxa"/>
          </w:tcPr>
          <w:p w:rsidR="008F0F88" w:rsidRPr="001E26C1" w:rsidRDefault="008F0F88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D02554" w:rsidRPr="001E26C1" w:rsidRDefault="008F0F88" w:rsidP="008F0F88">
            <w:pPr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0461" w:type="dxa"/>
          </w:tcPr>
          <w:p w:rsidR="00D02554" w:rsidRPr="001E26C1" w:rsidRDefault="008F0F88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Об утверждении рецензентов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ВКР магистрантов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(направления подготовки: 44.04.01 «Педагогическое образование» (направленность (профиль) </w:t>
            </w:r>
          </w:p>
        </w:tc>
        <w:tc>
          <w:tcPr>
            <w:tcW w:w="4111" w:type="dxa"/>
          </w:tcPr>
          <w:p w:rsidR="00D02554" w:rsidRPr="001E26C1" w:rsidRDefault="008F0F88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Руководители магистерских программ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0461" w:type="dxa"/>
          </w:tcPr>
          <w:p w:rsidR="00D02554" w:rsidRPr="001E26C1" w:rsidRDefault="008F0F88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Об утверждении экзаменационных билетов и заданий ГЭ (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направления подготовки: 44.04.01 «Педагогическое образование» (направленность (профиль</w:t>
            </w:r>
            <w:r w:rsidR="00434A78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11" w:type="dxa"/>
          </w:tcPr>
          <w:p w:rsidR="00D02554" w:rsidRPr="001E26C1" w:rsidRDefault="008F0F88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Руководители магистерских программ, зав.кафедрами</w:t>
            </w:r>
          </w:p>
        </w:tc>
      </w:tr>
      <w:tr w:rsidR="008F0F88" w:rsidRPr="001E26C1" w:rsidTr="00A04B0B">
        <w:tc>
          <w:tcPr>
            <w:tcW w:w="567" w:type="dxa"/>
          </w:tcPr>
          <w:p w:rsidR="008F0F88" w:rsidRPr="001E26C1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0461" w:type="dxa"/>
          </w:tcPr>
          <w:p w:rsidR="008F0F88" w:rsidRPr="001E26C1" w:rsidRDefault="008F0F8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 внесении изменений в программы ГИА</w:t>
            </w: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(направления подготовки: 44.03.05 «</w:t>
            </w:r>
            <w:r w:rsidRPr="001E26C1"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  <w:lang w:eastAsia="ru-RU"/>
              </w:rPr>
              <w:t xml:space="preserve">Педагогическое </w:t>
            </w:r>
            <w:r w:rsidRPr="001E26C1"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образование»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»; 44.03.01 «Педагогическое образование», направленность (профиль) «</w:t>
            </w: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Музыкальное образование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») и 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внедрении профессионального демонстрационного экзамена</w:t>
            </w:r>
          </w:p>
        </w:tc>
        <w:tc>
          <w:tcPr>
            <w:tcW w:w="4111" w:type="dxa"/>
          </w:tcPr>
          <w:p w:rsidR="008F0F88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lastRenderedPageBreak/>
              <w:t>Декан</w:t>
            </w:r>
          </w:p>
        </w:tc>
      </w:tr>
      <w:tr w:rsidR="008F0F88" w:rsidRPr="001E26C1" w:rsidTr="00A04B0B">
        <w:tc>
          <w:tcPr>
            <w:tcW w:w="567" w:type="dxa"/>
          </w:tcPr>
          <w:p w:rsidR="008F0F88" w:rsidRPr="001E26C1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lastRenderedPageBreak/>
              <w:t>8.</w:t>
            </w:r>
          </w:p>
        </w:tc>
        <w:tc>
          <w:tcPr>
            <w:tcW w:w="10461" w:type="dxa"/>
          </w:tcPr>
          <w:p w:rsidR="008F0F88" w:rsidRPr="001E26C1" w:rsidRDefault="008F0F8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 проведении межсессионной аттестации</w:t>
            </w: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4111" w:type="dxa"/>
          </w:tcPr>
          <w:p w:rsidR="008F0F88" w:rsidRPr="001E26C1" w:rsidRDefault="008F0F88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 xml:space="preserve">9. </w:t>
            </w:r>
          </w:p>
        </w:tc>
        <w:tc>
          <w:tcPr>
            <w:tcW w:w="10461" w:type="dxa"/>
          </w:tcPr>
          <w:p w:rsidR="00FB3AFA" w:rsidRPr="001E26C1" w:rsidRDefault="00FB3AFA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О подготовке к проведению </w:t>
            </w:r>
            <w:r w:rsidR="0087534A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Открытого регионального педагогического форума</w:t>
            </w:r>
            <w:r w:rsidR="00DA17AC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«Художественное образование: региональный опыт, открытая перспектива»</w:t>
            </w:r>
          </w:p>
        </w:tc>
        <w:tc>
          <w:tcPr>
            <w:tcW w:w="4111" w:type="dxa"/>
          </w:tcPr>
          <w:p w:rsidR="00FB3AFA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D02554" w:rsidRPr="001E26C1" w:rsidTr="00A04B0B">
        <w:trPr>
          <w:trHeight w:val="323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D02554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Декабрь 2025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D02554" w:rsidRPr="001E26C1" w:rsidRDefault="00D02554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План курсовой подготовки по программам ДПО и повышения квалификации работников факульт</w:t>
            </w:r>
            <w:r w:rsidR="00434A78" w:rsidRPr="001E26C1">
              <w:rPr>
                <w:rFonts w:asciiTheme="minorHAnsi" w:hAnsiTheme="minorHAnsi" w:cstheme="minorHAnsi"/>
                <w:color w:val="000000"/>
              </w:rPr>
              <w:t xml:space="preserve">ета на </w:t>
            </w:r>
            <w:r w:rsidR="00B508B2" w:rsidRPr="001E26C1">
              <w:rPr>
                <w:rFonts w:asciiTheme="minorHAnsi" w:hAnsiTheme="minorHAnsi" w:cstheme="minorHAnsi"/>
                <w:color w:val="000000"/>
              </w:rPr>
              <w:t>202</w:t>
            </w:r>
            <w:r w:rsidR="00205C9E" w:rsidRPr="001E26C1">
              <w:rPr>
                <w:rFonts w:asciiTheme="minorHAnsi" w:hAnsiTheme="minorHAnsi" w:cstheme="minorHAnsi"/>
                <w:color w:val="000000"/>
              </w:rPr>
              <w:t xml:space="preserve">6 </w:t>
            </w:r>
            <w:r w:rsidRPr="001E26C1">
              <w:rPr>
                <w:rFonts w:asciiTheme="minorHAnsi" w:hAnsiTheme="minorHAnsi" w:cstheme="minorHAnsi"/>
                <w:color w:val="000000"/>
              </w:rPr>
              <w:t>год</w:t>
            </w:r>
          </w:p>
        </w:tc>
        <w:tc>
          <w:tcPr>
            <w:tcW w:w="4111" w:type="dxa"/>
          </w:tcPr>
          <w:p w:rsidR="00D02554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D02554" w:rsidRPr="001E26C1" w:rsidRDefault="00753C49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О ключевых показателях эффективности деятельности сотрудников </w:t>
            </w:r>
            <w:r w:rsidR="00205C9E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D02554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753C49" w:rsidRPr="001E26C1">
              <w:rPr>
                <w:rFonts w:asciiTheme="minorHAnsi" w:hAnsiTheme="minorHAnsi" w:cstheme="minorHAnsi"/>
                <w:i/>
              </w:rPr>
              <w:t>, Зав.кафедрами</w:t>
            </w:r>
          </w:p>
        </w:tc>
      </w:tr>
      <w:tr w:rsidR="00753C49" w:rsidRPr="001E26C1" w:rsidTr="00A04B0B">
        <w:tc>
          <w:tcPr>
            <w:tcW w:w="567" w:type="dxa"/>
          </w:tcPr>
          <w:p w:rsidR="00753C49" w:rsidRPr="001E26C1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753C49" w:rsidRPr="001E26C1" w:rsidRDefault="00753C49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Об организации работы с потенциальными абитуриентами</w:t>
            </w:r>
          </w:p>
        </w:tc>
        <w:tc>
          <w:tcPr>
            <w:tcW w:w="4111" w:type="dxa"/>
          </w:tcPr>
          <w:p w:rsidR="00753C49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753C49" w:rsidRPr="001E26C1">
              <w:rPr>
                <w:rFonts w:asciiTheme="minorHAnsi" w:hAnsiTheme="minorHAnsi" w:cstheme="minorHAnsi"/>
                <w:i/>
              </w:rPr>
              <w:t>, Зав.кафедрами</w:t>
            </w:r>
          </w:p>
        </w:tc>
      </w:tr>
      <w:tr w:rsidR="00753C49" w:rsidRPr="001E26C1" w:rsidTr="00A04B0B">
        <w:tc>
          <w:tcPr>
            <w:tcW w:w="567" w:type="dxa"/>
          </w:tcPr>
          <w:p w:rsidR="00753C49" w:rsidRPr="001E26C1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753C49" w:rsidRPr="001E26C1" w:rsidRDefault="00753C49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 утверждении тем и руководителей ВКР бакалавров</w:t>
            </w:r>
            <w:r w:rsidRPr="001E26C1">
              <w:rPr>
                <w:rFonts w:asciiTheme="minorHAnsi" w:hAnsiTheme="minorHAnsi" w:cstheme="minorHAnsi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(направление подготовки – 44.03.05 Педагогическое образование (с двумя профилями подготовки), направленность (профили)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»,  ,  направление подготовки-– 44.03.05 Педагогическое образование (с двумя профилями подготовки), направленность (профиль) «Мировая художественная культура и дополнительное образование»</w:t>
            </w:r>
          </w:p>
        </w:tc>
        <w:tc>
          <w:tcPr>
            <w:tcW w:w="4111" w:type="dxa"/>
          </w:tcPr>
          <w:p w:rsidR="00753C49" w:rsidRPr="001E26C1" w:rsidRDefault="00753C49" w:rsidP="00753C49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eastAsia="ru-RU"/>
              </w:rPr>
              <w:t>И. о. зав. кафедрой культурологии, музыковедения и музыкального образования</w:t>
            </w:r>
          </w:p>
        </w:tc>
      </w:tr>
      <w:tr w:rsidR="00753C49" w:rsidRPr="001E26C1" w:rsidTr="00A04B0B">
        <w:tc>
          <w:tcPr>
            <w:tcW w:w="567" w:type="dxa"/>
          </w:tcPr>
          <w:p w:rsidR="00753C49" w:rsidRPr="001E26C1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1" w:type="dxa"/>
          </w:tcPr>
          <w:p w:rsidR="00753C49" w:rsidRPr="001E26C1" w:rsidRDefault="00434A7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111" w:type="dxa"/>
          </w:tcPr>
          <w:p w:rsidR="00753C49" w:rsidRPr="001E26C1" w:rsidRDefault="00753C49" w:rsidP="00753C49">
            <w:pPr>
              <w:spacing w:after="0" w:line="200" w:lineRule="exact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02554" w:rsidRPr="001E26C1" w:rsidTr="00A04B0B">
        <w:trPr>
          <w:trHeight w:val="339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D02554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b/>
              </w:rPr>
              <w:t>Январь 2026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0461" w:type="dxa"/>
          </w:tcPr>
          <w:p w:rsidR="00D02554" w:rsidRPr="001E26C1" w:rsidRDefault="00D02554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Утверждение ООП</w:t>
            </w:r>
            <w:r w:rsidR="00032D50" w:rsidRPr="001E26C1">
              <w:rPr>
                <w:rFonts w:asciiTheme="minorHAnsi" w:hAnsiTheme="minorHAnsi" w:cstheme="minorHAnsi"/>
              </w:rPr>
              <w:t xml:space="preserve"> </w:t>
            </w:r>
            <w:r w:rsidRPr="001E26C1">
              <w:rPr>
                <w:rFonts w:asciiTheme="minorHAnsi" w:hAnsiTheme="minorHAnsi" w:cstheme="minorHAnsi"/>
              </w:rPr>
              <w:t xml:space="preserve">бакалавриата, магистратуры, аспирантуры факультета </w:t>
            </w:r>
            <w:r w:rsidR="00205C9E" w:rsidRPr="001E26C1">
              <w:rPr>
                <w:rFonts w:asciiTheme="minorHAnsi" w:hAnsiTheme="minorHAnsi" w:cstheme="minorHAnsi"/>
              </w:rPr>
              <w:t>на 2026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>2027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D02554" w:rsidRPr="001E26C1" w:rsidRDefault="00205C9E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Результаты промежуточной аттестации и ГИА на факультете</w:t>
            </w:r>
          </w:p>
        </w:tc>
        <w:tc>
          <w:tcPr>
            <w:tcW w:w="4111" w:type="dxa"/>
          </w:tcPr>
          <w:p w:rsidR="00D02554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0461" w:type="dxa"/>
          </w:tcPr>
          <w:p w:rsidR="00D02554" w:rsidRPr="001E26C1" w:rsidRDefault="00753C4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Об итогах научной и творческой деятельности кафедр </w:t>
            </w:r>
            <w:r w:rsidR="00205C9E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в 2025 </w:t>
            </w:r>
            <w:r w:rsidR="00434A78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205C9E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 планах на 2026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D02554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CC1A15" w:rsidRPr="001E26C1" w:rsidTr="00A04B0B">
        <w:tc>
          <w:tcPr>
            <w:tcW w:w="567" w:type="dxa"/>
          </w:tcPr>
          <w:p w:rsidR="00CC1A15" w:rsidRPr="001E26C1" w:rsidRDefault="00CC1A15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0461" w:type="dxa"/>
          </w:tcPr>
          <w:p w:rsidR="00CC1A15" w:rsidRPr="001E26C1" w:rsidRDefault="00CC1A15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О результатах научно-исследовательской работы студентов </w:t>
            </w:r>
            <w:r w:rsidR="00205C9E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 2025 г. и задачах на 2026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4111" w:type="dxa"/>
          </w:tcPr>
          <w:p w:rsidR="00CC1A15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032D50" w:rsidRPr="001E26C1" w:rsidTr="00A04B0B">
        <w:tc>
          <w:tcPr>
            <w:tcW w:w="567" w:type="dxa"/>
          </w:tcPr>
          <w:p w:rsidR="00032D50" w:rsidRPr="001E26C1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10461" w:type="dxa"/>
          </w:tcPr>
          <w:p w:rsidR="00032D50" w:rsidRPr="001E26C1" w:rsidRDefault="00032D50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Об итогах зимней зачетно-экзаменационной сессии</w:t>
            </w:r>
          </w:p>
        </w:tc>
        <w:tc>
          <w:tcPr>
            <w:tcW w:w="4111" w:type="dxa"/>
          </w:tcPr>
          <w:p w:rsidR="00032D50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D02554" w:rsidRPr="001E26C1" w:rsidTr="00A04B0B">
        <w:tc>
          <w:tcPr>
            <w:tcW w:w="15139" w:type="dxa"/>
            <w:gridSpan w:val="3"/>
          </w:tcPr>
          <w:p w:rsidR="00D02554" w:rsidRPr="001E26C1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Утверждение Плана научных мероприятий факультета на 2</w:t>
            </w:r>
            <w:r w:rsidR="00205C9E" w:rsidRPr="001E26C1">
              <w:rPr>
                <w:rFonts w:asciiTheme="minorHAnsi" w:hAnsiTheme="minorHAnsi" w:cstheme="minorHAnsi"/>
              </w:rPr>
              <w:t xml:space="preserve"> семестр 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>2026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D02554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0461" w:type="dxa"/>
          </w:tcPr>
          <w:p w:rsidR="00D02554" w:rsidRPr="001E26C1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</w:rPr>
              <w:t>Утверждение Календарного плана мероприятий воспитательной работы факультета на 2</w:t>
            </w:r>
            <w:r w:rsidR="00205C9E" w:rsidRPr="001E26C1">
              <w:rPr>
                <w:rFonts w:asciiTheme="minorHAnsi" w:hAnsiTheme="minorHAnsi" w:cstheme="minorHAnsi"/>
              </w:rPr>
              <w:t xml:space="preserve"> семестр 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 xml:space="preserve">2026 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D02554" w:rsidRPr="001E26C1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D02554" w:rsidRPr="001E26C1" w:rsidTr="00A04B0B">
        <w:trPr>
          <w:trHeight w:val="360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D02554" w:rsidRPr="001E26C1" w:rsidRDefault="00434A78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Февраль 2025</w:t>
            </w:r>
          </w:p>
        </w:tc>
      </w:tr>
      <w:tr w:rsidR="00D02554" w:rsidRPr="001E26C1" w:rsidTr="00A04B0B">
        <w:tc>
          <w:tcPr>
            <w:tcW w:w="567" w:type="dxa"/>
          </w:tcPr>
          <w:p w:rsidR="00D02554" w:rsidRPr="001E26C1" w:rsidRDefault="00D02554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D02554" w:rsidRPr="001E26C1" w:rsidRDefault="00D02554" w:rsidP="007A5E88">
            <w:pPr>
              <w:pStyle w:val="a5"/>
              <w:tabs>
                <w:tab w:val="left" w:pos="0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Трудоустройство и профессиональное сопровождение выпускников на факультете</w:t>
            </w:r>
          </w:p>
        </w:tc>
        <w:tc>
          <w:tcPr>
            <w:tcW w:w="4111" w:type="dxa"/>
          </w:tcPr>
          <w:p w:rsidR="00D02554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0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 программе концертных / творческих мероприятий</w:t>
            </w: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во втором семестре</w:t>
            </w:r>
            <w:r w:rsidR="00205C9E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2025–2026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4111" w:type="dxa"/>
          </w:tcPr>
          <w:p w:rsidR="00FB3AFA" w:rsidRPr="001E26C1" w:rsidRDefault="00FB3AFA" w:rsidP="00FB3AFA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FB3AFA" w:rsidRPr="001E26C1" w:rsidTr="00A04B0B">
        <w:tc>
          <w:tcPr>
            <w:tcW w:w="15139" w:type="dxa"/>
            <w:gridSpan w:val="3"/>
          </w:tcPr>
          <w:p w:rsidR="00FB3AFA" w:rsidRPr="001E26C1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Утверждение статуса Профессор-исследователь по результ</w:t>
            </w:r>
            <w:r w:rsidR="00205C9E" w:rsidRPr="001E26C1">
              <w:rPr>
                <w:rFonts w:asciiTheme="minorHAnsi" w:hAnsiTheme="minorHAnsi" w:cstheme="minorHAnsi"/>
              </w:rPr>
              <w:t>атам научной деятельности в 2025</w:t>
            </w:r>
            <w:r w:rsidRPr="001E26C1">
              <w:rPr>
                <w:rFonts w:asciiTheme="minorHAnsi" w:hAnsiTheme="minorHAnsi" w:cstheme="minorHAnsi"/>
              </w:rPr>
              <w:t xml:space="preserve"> году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</w:rPr>
              <w:t>Утверждение</w:t>
            </w:r>
            <w:r w:rsidRPr="001E26C1">
              <w:rPr>
                <w:rFonts w:asciiTheme="minorHAnsi" w:hAnsiTheme="minorHAnsi" w:cstheme="minorHAnsi"/>
                <w:bCs/>
              </w:rPr>
              <w:t xml:space="preserve"> Тематического плана научно-исследовательских работ (фундаментальных и прикладных научных исследований) факультета </w:t>
            </w:r>
            <w:r w:rsidR="00205C9E" w:rsidRPr="001E26C1">
              <w:rPr>
                <w:rFonts w:asciiTheme="minorHAnsi" w:hAnsiTheme="minorHAnsi" w:cstheme="minorHAnsi"/>
                <w:bCs/>
              </w:rPr>
              <w:t>на 2026</w:t>
            </w:r>
            <w:r w:rsidRPr="001E26C1">
              <w:rPr>
                <w:rFonts w:asciiTheme="minorHAnsi" w:hAnsiTheme="minorHAnsi" w:cstheme="minorHAnsi"/>
                <w:bCs/>
              </w:rPr>
              <w:t xml:space="preserve"> год</w:t>
            </w:r>
          </w:p>
        </w:tc>
        <w:tc>
          <w:tcPr>
            <w:tcW w:w="4111" w:type="dxa"/>
          </w:tcPr>
          <w:p w:rsidR="00FB3AFA" w:rsidRPr="001E26C1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0461" w:type="dxa"/>
          </w:tcPr>
          <w:p w:rsidR="00FB3AFA" w:rsidRPr="001E26C1" w:rsidRDefault="00FB3AFA" w:rsidP="00FB3AFA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 промежуточных итогах реализации программ до</w:t>
            </w:r>
            <w:r w:rsidR="00205C9E"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полнительного образования в 2025 году и задачах на 2026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11" w:type="dxa"/>
          </w:tcPr>
          <w:p w:rsidR="00FB3AFA" w:rsidRPr="001E26C1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за реализацию программ дополнительного образования</w:t>
            </w:r>
          </w:p>
        </w:tc>
      </w:tr>
      <w:tr w:rsidR="00FB3AFA" w:rsidRPr="001E26C1" w:rsidTr="00A04B0B">
        <w:trPr>
          <w:trHeight w:val="393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Март 2026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highlight w:val="yellow"/>
              </w:rPr>
            </w:pPr>
            <w:r w:rsidRPr="001E26C1">
              <w:rPr>
                <w:rFonts w:asciiTheme="minorHAnsi" w:hAnsiTheme="minorHAnsi" w:cstheme="minorHAnsi"/>
              </w:rPr>
              <w:t>Утверждение КЦП на обучение по ООП факультета на 20</w:t>
            </w:r>
            <w:r w:rsidR="00205C9E" w:rsidRPr="001E26C1">
              <w:rPr>
                <w:rFonts w:asciiTheme="minorHAnsi" w:hAnsiTheme="minorHAnsi" w:cstheme="minorHAnsi"/>
              </w:rPr>
              <w:t>26-2027</w:t>
            </w:r>
            <w:r w:rsidRPr="001E26C1"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Результаты деятельности по профилактике и противодействию экстремистской террористической деятельности в молодежной среде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О реализации мероприятий по привлечению абитуриентов </w:t>
            </w:r>
            <w:r w:rsidR="00205C9E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 xml:space="preserve"> года набора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507552" w:rsidRPr="001E26C1">
              <w:rPr>
                <w:rFonts w:asciiTheme="minorHAnsi" w:hAnsiTheme="minorHAnsi" w:cstheme="minorHAnsi"/>
                <w:i/>
              </w:rPr>
              <w:t xml:space="preserve"> </w:t>
            </w:r>
            <w:r w:rsidR="00AC2CAA" w:rsidRPr="001E26C1">
              <w:rPr>
                <w:rFonts w:asciiTheme="minorHAnsi" w:hAnsiTheme="minorHAnsi" w:cstheme="minorHAnsi"/>
                <w:i/>
              </w:rPr>
              <w:t xml:space="preserve">зав.кафедрами, </w:t>
            </w:r>
            <w:r w:rsidR="00507552" w:rsidRPr="001E26C1"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507552" w:rsidRPr="001E26C1" w:rsidTr="00A04B0B">
        <w:tc>
          <w:tcPr>
            <w:tcW w:w="567" w:type="dxa"/>
          </w:tcPr>
          <w:p w:rsidR="00507552" w:rsidRPr="001E26C1" w:rsidRDefault="00507552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507552" w:rsidRPr="001E26C1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 проведении ежегодной</w:t>
            </w:r>
            <w:r w:rsidRPr="001E26C1">
              <w:rPr>
                <w:rFonts w:asciiTheme="minorHAnsi" w:hAnsiTheme="minorHAnsi" w:cstheme="minorHAnsi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Всероссийской научно-практической конференции</w:t>
            </w:r>
            <w:r w:rsidR="005438E3"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, регионального форума «Искусство в образовании. Образование в искусстве»</w:t>
            </w:r>
          </w:p>
        </w:tc>
        <w:tc>
          <w:tcPr>
            <w:tcW w:w="4111" w:type="dxa"/>
          </w:tcPr>
          <w:p w:rsidR="00507552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507552" w:rsidRPr="001E26C1">
              <w:rPr>
                <w:rFonts w:asciiTheme="minorHAnsi" w:hAnsiTheme="minorHAnsi" w:cstheme="minorHAnsi"/>
                <w:i/>
              </w:rPr>
              <w:t>,</w:t>
            </w:r>
          </w:p>
          <w:p w:rsidR="00507552" w:rsidRPr="001E26C1" w:rsidRDefault="00507552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1E26C1" w:rsidTr="00A04B0B">
        <w:trPr>
          <w:trHeight w:val="383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Апрель 2026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Итоги научно-исследовательской деятельности и публикационной активности НПР факультета </w:t>
            </w:r>
            <w:r w:rsidR="00205C9E" w:rsidRPr="001E26C1">
              <w:rPr>
                <w:rFonts w:asciiTheme="minorHAnsi" w:hAnsiTheme="minorHAnsi" w:cstheme="minorHAnsi"/>
              </w:rPr>
              <w:t>в 2025</w:t>
            </w:r>
            <w:r w:rsidRPr="001E26C1">
              <w:rPr>
                <w:rFonts w:asciiTheme="minorHAnsi" w:hAnsiTheme="minorHAnsi" w:cstheme="minorHAnsi"/>
              </w:rPr>
              <w:t xml:space="preserve"> году и стратегические задачи по п</w:t>
            </w:r>
            <w:r w:rsidR="00205C9E" w:rsidRPr="001E26C1">
              <w:rPr>
                <w:rFonts w:asciiTheme="minorHAnsi" w:hAnsiTheme="minorHAnsi" w:cstheme="minorHAnsi"/>
              </w:rPr>
              <w:t>овышению ее эффективности в 2026</w:t>
            </w:r>
            <w:r w:rsidRPr="001E26C1">
              <w:rPr>
                <w:rFonts w:asciiTheme="minorHAnsi" w:hAnsiTheme="minorHAnsi" w:cstheme="minorHAnsi"/>
              </w:rPr>
              <w:t xml:space="preserve"> году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AC2CAA" w:rsidRPr="001E26C1">
              <w:rPr>
                <w:rFonts w:asciiTheme="minorHAnsi" w:hAnsiTheme="minorHAnsi" w:cstheme="minorHAnsi"/>
                <w:i/>
              </w:rPr>
              <w:t>,</w:t>
            </w:r>
          </w:p>
          <w:p w:rsidR="00AC2CAA" w:rsidRPr="001E26C1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Обсуждение норм </w:t>
            </w:r>
            <w:r w:rsidRPr="001E26C1">
              <w:rPr>
                <w:rFonts w:asciiTheme="minorHAnsi" w:hAnsiTheme="minorHAnsi" w:cstheme="minorHAnsi"/>
                <w:color w:val="000000"/>
              </w:rPr>
              <w:t>времени для расчета объема педагогической нагрузки, выпол</w:t>
            </w:r>
            <w:r w:rsidR="00205C9E" w:rsidRPr="001E26C1">
              <w:rPr>
                <w:rFonts w:asciiTheme="minorHAnsi" w:hAnsiTheme="minorHAnsi" w:cstheme="minorHAnsi"/>
                <w:color w:val="000000"/>
              </w:rPr>
              <w:t>няемой НПР Университета, на 2026</w:t>
            </w:r>
            <w:r w:rsidRPr="001E26C1">
              <w:rPr>
                <w:rFonts w:asciiTheme="minorHAnsi" w:hAnsiTheme="minorHAnsi" w:cstheme="minorHAnsi"/>
                <w:color w:val="000000"/>
              </w:rPr>
              <w:t>/</w:t>
            </w:r>
            <w:r w:rsidR="00205C9E" w:rsidRPr="001E26C1">
              <w:rPr>
                <w:rFonts w:asciiTheme="minorHAnsi" w:hAnsiTheme="minorHAnsi" w:cstheme="minorHAnsi"/>
                <w:color w:val="000000"/>
              </w:rPr>
              <w:t>2027</w:t>
            </w:r>
            <w:r w:rsidRPr="001E26C1">
              <w:rPr>
                <w:rFonts w:asciiTheme="minorHAnsi" w:hAnsiTheme="minorHAnsi" w:cstheme="minorHAnsi"/>
                <w:color w:val="000000"/>
              </w:rPr>
              <w:t xml:space="preserve"> уч. год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  <w:r w:rsidR="00AC2CAA" w:rsidRPr="001E26C1">
              <w:rPr>
                <w:rFonts w:asciiTheme="minorHAnsi" w:hAnsiTheme="minorHAnsi" w:cstheme="minorHAnsi"/>
                <w:i/>
              </w:rPr>
              <w:t>,</w:t>
            </w:r>
            <w:r w:rsidRPr="001E26C1">
              <w:rPr>
                <w:rFonts w:asciiTheme="minorHAnsi" w:hAnsiTheme="minorHAnsi" w:cstheme="minorHAnsi"/>
                <w:i/>
              </w:rPr>
              <w:t xml:space="preserve"> </w:t>
            </w:r>
            <w:r w:rsidR="00AC2CAA" w:rsidRPr="001E26C1"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507552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507552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Разное</w:t>
            </w:r>
          </w:p>
        </w:tc>
        <w:tc>
          <w:tcPr>
            <w:tcW w:w="4111" w:type="dxa"/>
          </w:tcPr>
          <w:p w:rsidR="00FB3AFA" w:rsidRPr="001E26C1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FB3AFA" w:rsidRPr="001E26C1" w:rsidTr="00A04B0B">
        <w:trPr>
          <w:trHeight w:val="400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Май 2026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Итоги воспитате</w:t>
            </w:r>
            <w:r w:rsidR="00205C9E" w:rsidRPr="001E26C1">
              <w:rPr>
                <w:rFonts w:asciiTheme="minorHAnsi" w:hAnsiTheme="minorHAnsi" w:cstheme="minorHAnsi"/>
              </w:rPr>
              <w:t>льной работы в 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>2026</w:t>
            </w:r>
            <w:r w:rsidRPr="001E26C1">
              <w:rPr>
                <w:rFonts w:asciiTheme="minorHAnsi" w:hAnsiTheme="minorHAnsi" w:cstheme="minorHAnsi"/>
              </w:rPr>
              <w:t xml:space="preserve"> уч. году</w:t>
            </w:r>
            <w:r w:rsidR="005438E3" w:rsidRPr="001E26C1">
              <w:rPr>
                <w:rFonts w:asciiTheme="minorHAnsi" w:hAnsiTheme="minorHAnsi" w:cstheme="minorHAnsi"/>
              </w:rPr>
              <w:t xml:space="preserve"> и стратегические задачи на</w:t>
            </w:r>
            <w:r w:rsidR="00205C9E" w:rsidRPr="001E26C1">
              <w:rPr>
                <w:rFonts w:asciiTheme="minorHAnsi" w:hAnsiTheme="minorHAnsi" w:cstheme="minorHAnsi"/>
              </w:rPr>
              <w:t xml:space="preserve"> 2026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>2027</w:t>
            </w:r>
            <w:r w:rsidRPr="001E26C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4111" w:type="dxa"/>
          </w:tcPr>
          <w:p w:rsidR="00FB3AFA" w:rsidRPr="001E26C1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Ор</w:t>
            </w:r>
            <w:r w:rsidR="00205C9E" w:rsidRPr="001E26C1">
              <w:rPr>
                <w:rFonts w:asciiTheme="minorHAnsi" w:hAnsiTheme="minorHAnsi" w:cstheme="minorHAnsi"/>
              </w:rPr>
              <w:t>ганизация приемной кампании 2026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205C9E" w:rsidRPr="001E26C1">
              <w:rPr>
                <w:rFonts w:asciiTheme="minorHAnsi" w:hAnsiTheme="minorHAnsi" w:cstheme="minorHAnsi"/>
              </w:rPr>
              <w:t>2027</w:t>
            </w:r>
            <w:r w:rsidRPr="001E26C1">
              <w:rPr>
                <w:rFonts w:asciiTheme="minorHAnsi" w:hAnsiTheme="minorHAnsi" w:cstheme="minorHAnsi"/>
              </w:rPr>
              <w:t xml:space="preserve"> уч. года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507552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507552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Разное</w:t>
            </w:r>
          </w:p>
        </w:tc>
        <w:tc>
          <w:tcPr>
            <w:tcW w:w="4111" w:type="dxa"/>
          </w:tcPr>
          <w:p w:rsidR="00FB3AFA" w:rsidRPr="001E26C1" w:rsidRDefault="00205C9E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rPr>
          <w:trHeight w:val="403"/>
        </w:trPr>
        <w:tc>
          <w:tcPr>
            <w:tcW w:w="15139" w:type="dxa"/>
            <w:gridSpan w:val="3"/>
            <w:shd w:val="clear" w:color="auto" w:fill="F2F2F2" w:themeFill="background1" w:themeFillShade="F2"/>
            <w:vAlign w:val="center"/>
          </w:tcPr>
          <w:p w:rsidR="00FB3AFA" w:rsidRPr="001E26C1" w:rsidRDefault="005438E3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hAnsiTheme="minorHAnsi" w:cstheme="minorHAnsi"/>
                <w:b/>
              </w:rPr>
              <w:t>Июнь 2025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Отчет о результатах деятельности кафедр и факультета в </w:t>
            </w:r>
            <w:r w:rsidR="00157696" w:rsidRPr="001E26C1">
              <w:rPr>
                <w:rFonts w:asciiTheme="minorHAnsi" w:hAnsiTheme="minorHAnsi" w:cstheme="minorHAnsi"/>
              </w:rPr>
              <w:t>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157696" w:rsidRPr="001E26C1">
              <w:rPr>
                <w:rFonts w:asciiTheme="minorHAnsi" w:hAnsiTheme="minorHAnsi" w:cstheme="minorHAnsi"/>
              </w:rPr>
              <w:t xml:space="preserve">2026 </w:t>
            </w:r>
            <w:r w:rsidRPr="001E26C1">
              <w:rPr>
                <w:rFonts w:asciiTheme="minorHAnsi" w:hAnsiTheme="minorHAnsi" w:cstheme="minorHAnsi"/>
              </w:rPr>
              <w:t>уч. году</w:t>
            </w:r>
          </w:p>
        </w:tc>
        <w:tc>
          <w:tcPr>
            <w:tcW w:w="4111" w:type="dxa"/>
          </w:tcPr>
          <w:p w:rsidR="00FB3AFA" w:rsidRPr="001E26C1" w:rsidRDefault="00157696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Выполнение решений и утверждение результатов работы Ученого совета факультета </w:t>
            </w:r>
            <w:r w:rsidR="00157696" w:rsidRPr="001E26C1">
              <w:rPr>
                <w:rFonts w:asciiTheme="minorHAnsi" w:hAnsiTheme="minorHAnsi" w:cstheme="minorHAnsi"/>
              </w:rPr>
              <w:t>в 2025</w:t>
            </w:r>
            <w:r w:rsidRPr="001E26C1">
              <w:rPr>
                <w:rFonts w:asciiTheme="minorHAnsi" w:hAnsiTheme="minorHAnsi" w:cstheme="minorHAnsi"/>
              </w:rPr>
              <w:t>/</w:t>
            </w:r>
            <w:r w:rsidR="00157696" w:rsidRPr="001E26C1">
              <w:rPr>
                <w:rFonts w:asciiTheme="minorHAnsi" w:hAnsiTheme="minorHAnsi" w:cstheme="minorHAnsi"/>
              </w:rPr>
              <w:t xml:space="preserve">2026 </w:t>
            </w:r>
            <w:r w:rsidRPr="001E26C1">
              <w:rPr>
                <w:rFonts w:asciiTheme="minorHAnsi" w:hAnsiTheme="minorHAnsi" w:cstheme="minorHAnsi"/>
              </w:rPr>
              <w:t>уч. год</w:t>
            </w:r>
          </w:p>
        </w:tc>
        <w:tc>
          <w:tcPr>
            <w:tcW w:w="4111" w:type="dxa"/>
          </w:tcPr>
          <w:p w:rsidR="00FB3AFA" w:rsidRPr="001E26C1" w:rsidRDefault="00157696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FB3AFA" w:rsidRPr="001E26C1" w:rsidTr="00A04B0B">
        <w:tc>
          <w:tcPr>
            <w:tcW w:w="567" w:type="dxa"/>
          </w:tcPr>
          <w:p w:rsidR="00FB3AFA" w:rsidRPr="001E26C1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FB3AFA" w:rsidRPr="001E26C1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Предварительное согласование учебной</w:t>
            </w:r>
            <w:r w:rsidR="00157696" w:rsidRPr="001E26C1">
              <w:rPr>
                <w:rFonts w:asciiTheme="minorHAnsi" w:hAnsiTheme="minorHAnsi" w:cstheme="minorHAnsi"/>
              </w:rPr>
              <w:t xml:space="preserve"> нагрузки преподавателей на 2026-2027</w:t>
            </w:r>
            <w:r w:rsidRPr="001E26C1"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4111" w:type="dxa"/>
          </w:tcPr>
          <w:p w:rsidR="00FB3AFA" w:rsidRPr="001E26C1" w:rsidRDefault="00157696" w:rsidP="00AC2CAA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Декан</w:t>
            </w:r>
          </w:p>
        </w:tc>
      </w:tr>
      <w:tr w:rsidR="00507552" w:rsidRPr="001E26C1" w:rsidTr="00A04B0B">
        <w:tc>
          <w:tcPr>
            <w:tcW w:w="567" w:type="dxa"/>
          </w:tcPr>
          <w:p w:rsidR="00507552" w:rsidRPr="001E26C1" w:rsidRDefault="00507552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</w:tcPr>
          <w:p w:rsidR="00507552" w:rsidRPr="001E26C1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ru-RU"/>
              </w:rPr>
              <w:t>О ходе и результатах летней зачетно-экзаменационной сессии</w:t>
            </w:r>
          </w:p>
        </w:tc>
        <w:tc>
          <w:tcPr>
            <w:tcW w:w="4111" w:type="dxa"/>
          </w:tcPr>
          <w:p w:rsidR="00507552" w:rsidRPr="001E26C1" w:rsidRDefault="00507552" w:rsidP="00507552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</w:tbl>
    <w:p w:rsidR="00715A52" w:rsidRPr="001E26C1" w:rsidRDefault="00715A52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Pr="001E26C1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737628" w:rsidRPr="001E26C1" w:rsidRDefault="00737628" w:rsidP="00737628">
      <w:pPr>
        <w:pStyle w:val="a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color w:val="000000"/>
          <w:sz w:val="28"/>
          <w:szCs w:val="28"/>
        </w:rPr>
        <w:t>ПЛАН</w:t>
      </w:r>
    </w:p>
    <w:p w:rsidR="00737628" w:rsidRPr="001E26C1" w:rsidRDefault="00737628" w:rsidP="00737628">
      <w:pPr>
        <w:pStyle w:val="a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color w:val="000000"/>
          <w:sz w:val="28"/>
          <w:szCs w:val="28"/>
        </w:rPr>
        <w:t>работы кафедры культурологии, музыковедения и музыкального образования</w:t>
      </w:r>
    </w:p>
    <w:p w:rsidR="00737628" w:rsidRPr="001E26C1" w:rsidRDefault="00883F25" w:rsidP="00737628">
      <w:pPr>
        <w:pStyle w:val="a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color w:val="000000"/>
          <w:sz w:val="28"/>
          <w:szCs w:val="28"/>
        </w:rPr>
        <w:t>на 2025/2026</w:t>
      </w:r>
      <w:r w:rsidR="00737628" w:rsidRPr="001E26C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учебный год</w:t>
      </w: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ru-RU"/>
        </w:rPr>
      </w:pPr>
      <w:r w:rsidRPr="001E26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ru-RU"/>
        </w:rPr>
        <w:t>Модернизация, проектирование и аккредитация образовательных программ</w:t>
      </w:r>
    </w:p>
    <w:p w:rsidR="00883F25" w:rsidRPr="001E26C1" w:rsidRDefault="00883F25" w:rsidP="00883F25">
      <w:pPr>
        <w:pStyle w:val="a5"/>
        <w:shd w:val="clear" w:color="auto" w:fill="FFFFFF"/>
        <w:spacing w:line="240" w:lineRule="auto"/>
        <w:ind w:left="709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276"/>
        <w:gridCol w:w="1134"/>
        <w:gridCol w:w="2409"/>
        <w:gridCol w:w="3969"/>
      </w:tblGrid>
      <w:tr w:rsidR="00883F25" w:rsidRPr="001E26C1" w:rsidTr="00883F25">
        <w:trPr>
          <w:trHeight w:val="563"/>
        </w:trPr>
        <w:tc>
          <w:tcPr>
            <w:tcW w:w="15309" w:type="dxa"/>
            <w:gridSpan w:val="6"/>
            <w:shd w:val="clear" w:color="auto" w:fill="auto"/>
          </w:tcPr>
          <w:p w:rsidR="00883F25" w:rsidRPr="001E26C1" w:rsidRDefault="00883F25" w:rsidP="00883F2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hAnsiTheme="minorHAnsi" w:cstheme="minorHAnsi"/>
                <w:b/>
              </w:rPr>
              <w:t xml:space="preserve">Проектирование и модернизация основных образовательных программ </w:t>
            </w:r>
            <w:bookmarkStart w:id="3" w:name="_Hlk51160875"/>
            <w:r w:rsidRPr="001E26C1">
              <w:rPr>
                <w:rFonts w:asciiTheme="minorHAnsi" w:hAnsiTheme="minorHAnsi" w:cstheme="minorHAnsi"/>
                <w:b/>
              </w:rPr>
              <w:t>высшего образования</w:t>
            </w:r>
            <w:bookmarkEnd w:id="3"/>
          </w:p>
        </w:tc>
      </w:tr>
      <w:tr w:rsidR="00883F25" w:rsidRPr="001E26C1" w:rsidTr="00883F25">
        <w:tc>
          <w:tcPr>
            <w:tcW w:w="2268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Направления</w:t>
            </w:r>
          </w:p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/содержание работы</w:t>
            </w:r>
          </w:p>
        </w:tc>
        <w:tc>
          <w:tcPr>
            <w:tcW w:w="6663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Мероприятия</w:t>
            </w:r>
          </w:p>
        </w:tc>
        <w:tc>
          <w:tcPr>
            <w:tcW w:w="240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c>
          <w:tcPr>
            <w:tcW w:w="2268" w:type="dxa"/>
            <w:vMerge w:val="restart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lastRenderedPageBreak/>
              <w:t>Методическое обеспечение реализации ООП по модели «Ядро педагогического образования» (</w:t>
            </w:r>
            <w:r w:rsidRPr="001E26C1">
              <w:rPr>
                <w:rFonts w:asciiTheme="minorHAnsi" w:hAnsiTheme="minorHAnsi" w:cstheme="minorHAnsi"/>
                <w:bCs/>
                <w:color w:val="000000"/>
              </w:rPr>
              <w:t>направление подготовки 44.03.01, направленность (профиль) «Музыкальное образование»</w:t>
            </w:r>
          </w:p>
        </w:tc>
        <w:tc>
          <w:tcPr>
            <w:tcW w:w="6663" w:type="dxa"/>
            <w:gridSpan w:val="3"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Разработка рабочих программ дисциплин, практик, входящих в предметно-методический модуль «Музыкальное образование» (в соответствии с новой концепцией «Ядро педагогического образования»)</w:t>
            </w:r>
          </w:p>
        </w:tc>
        <w:tc>
          <w:tcPr>
            <w:tcW w:w="240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январь 2025</w:t>
            </w:r>
          </w:p>
        </w:tc>
        <w:tc>
          <w:tcPr>
            <w:tcW w:w="396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декан, зав. кафедрой, педагоги кафедры</w:t>
            </w:r>
          </w:p>
        </w:tc>
      </w:tr>
      <w:tr w:rsidR="00883F25" w:rsidRPr="001E26C1" w:rsidTr="00883F25">
        <w:tc>
          <w:tcPr>
            <w:tcW w:w="2268" w:type="dxa"/>
            <w:vMerge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663" w:type="dxa"/>
            <w:gridSpan w:val="3"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Разработка оценочных материалов для проведения диагностических работ по дисциплинам / практикам предметно-методического модуля</w:t>
            </w:r>
          </w:p>
        </w:tc>
        <w:tc>
          <w:tcPr>
            <w:tcW w:w="240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январь 2025</w:t>
            </w:r>
          </w:p>
        </w:tc>
        <w:tc>
          <w:tcPr>
            <w:tcW w:w="396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декан, зав. кафедрой, педагоги кафедры</w:t>
            </w:r>
          </w:p>
        </w:tc>
      </w:tr>
      <w:tr w:rsidR="00883F25" w:rsidRPr="001E26C1" w:rsidTr="00883F25">
        <w:tc>
          <w:tcPr>
            <w:tcW w:w="2268" w:type="dxa"/>
            <w:vMerge w:val="restart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Обновление документации по реализуемым ООП</w:t>
            </w:r>
          </w:p>
        </w:tc>
        <w:tc>
          <w:tcPr>
            <w:tcW w:w="6663" w:type="dxa"/>
            <w:gridSpan w:val="3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Обновление и коррекция учебно-методической документации по ООП направлений подготовки:</w:t>
            </w:r>
          </w:p>
          <w:p w:rsidR="00883F25" w:rsidRPr="001E26C1" w:rsidRDefault="00883F25" w:rsidP="00883F25">
            <w:pPr>
              <w:pStyle w:val="a5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44.03.01 Педагогическое образование, направленность (профиль)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lang w:eastAsia="ru-RU"/>
              </w:rPr>
              <w:t>Музыкальное образование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»;</w:t>
            </w:r>
          </w:p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-  44.04.01 Педагогическое образование, направленность (профиль) «</w:t>
            </w:r>
            <w:r w:rsidRPr="001E26C1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lang w:eastAsia="ru-RU"/>
              </w:rPr>
              <w:t>Музыкальное искусство и образование: традиции и инновации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в течение учебного года</w:t>
            </w:r>
          </w:p>
        </w:tc>
        <w:tc>
          <w:tcPr>
            <w:tcW w:w="396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зам. декана по УР, зав. кафедрой</w:t>
            </w:r>
          </w:p>
        </w:tc>
      </w:tr>
      <w:tr w:rsidR="00883F25" w:rsidRPr="001E26C1" w:rsidTr="00883F25">
        <w:tc>
          <w:tcPr>
            <w:tcW w:w="2268" w:type="dxa"/>
            <w:vMerge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663" w:type="dxa"/>
            <w:gridSpan w:val="3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 xml:space="preserve">Подготовка пакета документов по ООП (продолжающихся), 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планируемых к реализации в 2026–2027 уч. г.</w:t>
            </w:r>
          </w:p>
        </w:tc>
        <w:tc>
          <w:tcPr>
            <w:tcW w:w="240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 xml:space="preserve">май </w:t>
            </w:r>
          </w:p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2026</w:t>
            </w:r>
          </w:p>
        </w:tc>
        <w:tc>
          <w:tcPr>
            <w:tcW w:w="3969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декан, </w:t>
            </w:r>
          </w:p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зам. декана по УР,</w:t>
            </w:r>
          </w:p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зав. кафедрой</w:t>
            </w:r>
          </w:p>
        </w:tc>
      </w:tr>
      <w:tr w:rsidR="00883F25" w:rsidRPr="001E26C1" w:rsidTr="00883F25">
        <w:trPr>
          <w:trHeight w:val="447"/>
        </w:trPr>
        <w:tc>
          <w:tcPr>
            <w:tcW w:w="15309" w:type="dxa"/>
            <w:gridSpan w:val="6"/>
          </w:tcPr>
          <w:p w:rsidR="00883F25" w:rsidRPr="001E26C1" w:rsidRDefault="00883F25" w:rsidP="00883F2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ru-RU"/>
              </w:rPr>
              <w:t>Государственная аккредитация ООП ВО</w:t>
            </w:r>
          </w:p>
        </w:tc>
      </w:tr>
      <w:tr w:rsidR="00883F25" w:rsidRPr="001E26C1" w:rsidTr="00883F25">
        <w:trPr>
          <w:trHeight w:val="617"/>
        </w:trPr>
        <w:tc>
          <w:tcPr>
            <w:tcW w:w="2268" w:type="dxa"/>
            <w:vMerge w:val="restart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 xml:space="preserve">Подготовка ООП к аккредитационному мониторингу </w:t>
            </w:r>
          </w:p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lastRenderedPageBreak/>
              <w:t>Рособрнадзора</w:t>
            </w: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lastRenderedPageBreak/>
              <w:t>Доработка диагностических материалов для проведения процедуры аккредитационного мониторинга</w:t>
            </w:r>
            <w:r w:rsidRPr="001E26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май-июнь</w:t>
            </w:r>
          </w:p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2026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зав. кафедрой, педагоги кафедры</w:t>
            </w:r>
          </w:p>
        </w:tc>
      </w:tr>
      <w:tr w:rsidR="00883F25" w:rsidRPr="001E26C1" w:rsidTr="00883F25">
        <w:trPr>
          <w:trHeight w:val="557"/>
        </w:trPr>
        <w:tc>
          <w:tcPr>
            <w:tcW w:w="2268" w:type="dxa"/>
            <w:vMerge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Проверка документации по ООП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сентябрь-октябрь 2025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зав. кафедрой, педагоги кафедры </w:t>
            </w:r>
          </w:p>
        </w:tc>
      </w:tr>
      <w:tr w:rsidR="00883F25" w:rsidRPr="001E26C1" w:rsidTr="00883F25">
        <w:trPr>
          <w:trHeight w:val="415"/>
        </w:trPr>
        <w:tc>
          <w:tcPr>
            <w:tcW w:w="15309" w:type="dxa"/>
            <w:gridSpan w:val="6"/>
          </w:tcPr>
          <w:p w:rsidR="00883F25" w:rsidRPr="001E26C1" w:rsidRDefault="00883F25" w:rsidP="00883F2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  <w:lastRenderedPageBreak/>
              <w:t>Проектирование и реализация программ дополнительного образования</w:t>
            </w:r>
          </w:p>
        </w:tc>
      </w:tr>
      <w:tr w:rsidR="00883F25" w:rsidRPr="001E26C1" w:rsidTr="00883F25">
        <w:tc>
          <w:tcPr>
            <w:tcW w:w="2268" w:type="dxa"/>
            <w:vMerge w:val="restart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Проектирование программ курсов повышения квалификации</w:t>
            </w: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Подготовка пакета предложений по реализации дополнительных образовательных программ на 2026 год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апрель-май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 xml:space="preserve">ответственный за реализацию ДОП, 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зав. кафедрой</w:t>
            </w:r>
          </w:p>
        </w:tc>
      </w:tr>
      <w:tr w:rsidR="00883F25" w:rsidRPr="001E26C1" w:rsidTr="00883F25">
        <w:tc>
          <w:tcPr>
            <w:tcW w:w="2268" w:type="dxa"/>
            <w:vMerge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Проектирование программ дополнительного образования, принятых к реализации 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июнь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ответственный за реализацию ДОП,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зав. кафедрой</w:t>
            </w:r>
          </w:p>
        </w:tc>
      </w:tr>
      <w:tr w:rsidR="00883F25" w:rsidRPr="001E26C1" w:rsidTr="00883F25">
        <w:tc>
          <w:tcPr>
            <w:tcW w:w="2268" w:type="dxa"/>
            <w:vMerge w:val="restart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bCs/>
                <w:color w:val="000000"/>
              </w:rPr>
              <w:t>Участие в организации и проведении курсов повышения квалификации для учителей музыки образовательных учреждений Перми и Пермского края</w:t>
            </w: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Разработка содержания курсов в соответствии с планом-графиком курсовой подготовки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октябрь, декабрь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ответственный за реализацию ДОП,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зав. кафедрой, педагоги кафедры</w:t>
            </w:r>
          </w:p>
        </w:tc>
      </w:tr>
      <w:tr w:rsidR="00883F25" w:rsidRPr="001E26C1" w:rsidTr="00883F25">
        <w:tc>
          <w:tcPr>
            <w:tcW w:w="2268" w:type="dxa"/>
            <w:vMerge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3" w:type="dxa"/>
          </w:tcPr>
          <w:p w:rsidR="00883F25" w:rsidRPr="001E26C1" w:rsidRDefault="00883F25" w:rsidP="00616792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Коррекция содержания курсовой подготовки; организация и проведение занятий; мониторинг результатов курсовой подготовки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январь, август</w:t>
            </w:r>
          </w:p>
        </w:tc>
        <w:tc>
          <w:tcPr>
            <w:tcW w:w="7512" w:type="dxa"/>
            <w:gridSpan w:val="3"/>
          </w:tcPr>
          <w:p w:rsidR="00883F25" w:rsidRPr="001E26C1" w:rsidRDefault="00883F25" w:rsidP="00616792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ответственный за реализацию ДОП,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зав. кафедрой, педагоги кафедры</w:t>
            </w:r>
          </w:p>
        </w:tc>
      </w:tr>
    </w:tbl>
    <w:p w:rsidR="00883F25" w:rsidRPr="001E26C1" w:rsidRDefault="00883F25" w:rsidP="00883F25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>Реализация ОПОП высшего образования</w:t>
      </w:r>
    </w:p>
    <w:tbl>
      <w:tblPr>
        <w:tblStyle w:val="a6"/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7512"/>
      </w:tblGrid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Направления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/содержание работы</w:t>
            </w:r>
          </w:p>
        </w:tc>
        <w:tc>
          <w:tcPr>
            <w:tcW w:w="453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Мероприятия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rPr>
          <w:trHeight w:val="1278"/>
        </w:trPr>
        <w:tc>
          <w:tcPr>
            <w:tcW w:w="1985" w:type="dxa"/>
            <w:vMerge w:val="restart"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hAnsiTheme="minorHAnsi" w:cstheme="minorHAnsi"/>
                <w:b/>
              </w:rPr>
              <w:lastRenderedPageBreak/>
              <w:t>Реализация механизма введения второго профиля подготовки</w:t>
            </w:r>
            <w:r w:rsidRPr="001E26C1">
              <w:rPr>
                <w:rFonts w:asciiTheme="minorHAnsi" w:hAnsiTheme="minorHAnsi" w:cstheme="minorHAnsi"/>
                <w:bCs/>
              </w:rPr>
              <w:t xml:space="preserve"> (профиля по выбору)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eastAsia="ru-RU"/>
              </w:rPr>
            </w:pPr>
            <w:r w:rsidRPr="001E26C1">
              <w:rPr>
                <w:rFonts w:asciiTheme="minorHAnsi" w:hAnsiTheme="minorHAnsi" w:cstheme="minorHAnsi"/>
                <w:bCs/>
              </w:rPr>
              <w:t>Определение порядка выбора студентом второго профиля подготовки</w:t>
            </w:r>
          </w:p>
        </w:tc>
        <w:tc>
          <w:tcPr>
            <w:tcW w:w="1276" w:type="dxa"/>
            <w:vMerge w:val="restart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 xml:space="preserve">апрель, май 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2026</w:t>
            </w:r>
          </w:p>
        </w:tc>
        <w:tc>
          <w:tcPr>
            <w:tcW w:w="7512" w:type="dxa"/>
            <w:vMerge w:val="restart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зам. декана по УР, зав. кафедрой (при участии представителей факультетов, реализующих второй профиль подготовки)</w:t>
            </w:r>
          </w:p>
        </w:tc>
      </w:tr>
      <w:tr w:rsidR="00883F25" w:rsidRPr="001E26C1" w:rsidTr="00883F25">
        <w:trPr>
          <w:trHeight w:val="757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36" w:type="dxa"/>
          </w:tcPr>
          <w:p w:rsidR="00883F25" w:rsidRPr="001E26C1" w:rsidRDefault="00883F25" w:rsidP="00616792">
            <w:pPr>
              <w:pStyle w:val="a5"/>
              <w:shd w:val="clear" w:color="auto" w:fill="FFFFFF"/>
              <w:spacing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1E26C1">
              <w:rPr>
                <w:rFonts w:asciiTheme="minorHAnsi" w:hAnsiTheme="minorHAnsi" w:cstheme="minorHAnsi"/>
                <w:bCs/>
              </w:rPr>
              <w:t>Проведение экзаменационных испытаний</w:t>
            </w:r>
          </w:p>
        </w:tc>
        <w:tc>
          <w:tcPr>
            <w:tcW w:w="1276" w:type="dxa"/>
            <w:vMerge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512" w:type="dxa"/>
            <w:vMerge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</w:p>
        </w:tc>
      </w:tr>
      <w:tr w:rsidR="00883F25" w:rsidRPr="001E26C1" w:rsidTr="00883F25">
        <w:trPr>
          <w:trHeight w:val="1190"/>
        </w:trPr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Обеспечение сохранности контингента обучающихся</w:t>
            </w:r>
          </w:p>
        </w:tc>
        <w:tc>
          <w:tcPr>
            <w:tcW w:w="4536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Организация мотивационных мероприятий для студентов 1 курса 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 семестр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>кураторы академических групп, педагоги</w:t>
            </w:r>
          </w:p>
        </w:tc>
      </w:tr>
      <w:tr w:rsidR="00883F25" w:rsidRPr="001E26C1" w:rsidTr="00883F25">
        <w:trPr>
          <w:trHeight w:val="635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Оказание персонифицированной поддержки (включая консультативную помощь) студентам, сталкивающимся с трудностями в учебе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педагоги </w:t>
            </w:r>
          </w:p>
        </w:tc>
      </w:tr>
      <w:tr w:rsidR="00883F25" w:rsidRPr="001E26C1" w:rsidTr="00883F25">
        <w:trPr>
          <w:trHeight w:val="2024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Контроль качества образования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</w:rPr>
              <w:t xml:space="preserve">Корректировка программы Государственной итоговой аттестации выпускников 2025 года (все реализуемые профили) с учетом проведения комплексного профессионального (демонстрационного) экзамена </w:t>
            </w: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</w:rPr>
              <w:t>ноябрь 2025</w:t>
            </w: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декан, зав. кафедрой</w:t>
            </w:r>
          </w:p>
        </w:tc>
      </w:tr>
      <w:tr w:rsidR="00883F25" w:rsidRPr="001E26C1" w:rsidTr="00883F25">
        <w:trPr>
          <w:trHeight w:val="840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Обновление и расширение ФОС для проведения текущего контроля, промежуточной и итоговой аттестации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зав. кафедрой,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педагоги </w:t>
            </w:r>
            <w:r w:rsidRPr="001E26C1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883F25" w:rsidRPr="001E26C1" w:rsidTr="00883F25">
        <w:trPr>
          <w:trHeight w:val="1123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Разработка графиков выполнения курсовых работ и контроль над их соблюдением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сентябрь-декабрь 2025, январь-апрель 2026 </w:t>
            </w:r>
          </w:p>
        </w:tc>
        <w:tc>
          <w:tcPr>
            <w:tcW w:w="751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 руководитель магистерской программы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:rsidR="00883F25" w:rsidRPr="001E26C1" w:rsidRDefault="00883F25" w:rsidP="00883F25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</w:pPr>
      <w:r w:rsidRPr="001E26C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 xml:space="preserve">Маркетинг </w:t>
      </w:r>
      <w:r w:rsidRPr="001E26C1"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  <w:t>(взаимоотношения с потребителями: определение, прогнозирование и удовлетворение образовательных потребностей)</w:t>
      </w:r>
    </w:p>
    <w:tbl>
      <w:tblPr>
        <w:tblStyle w:val="a6"/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1701"/>
        <w:gridCol w:w="2551"/>
        <w:gridCol w:w="4394"/>
      </w:tblGrid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bookmarkStart w:id="4" w:name="_Hlk495761312"/>
            <w:r w:rsidRPr="001E26C1">
              <w:rPr>
                <w:rFonts w:asciiTheme="minorHAnsi" w:hAnsiTheme="minorHAnsi" w:cstheme="minorHAnsi"/>
                <w:b/>
                <w:color w:val="000000"/>
              </w:rPr>
              <w:t>Расчетный показатель/направление (содержание) работы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Критерий/Мероприятия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Количество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ind w:right="8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bookmarkEnd w:id="4"/>
      <w:tr w:rsidR="00883F25" w:rsidRPr="001E26C1" w:rsidTr="00883F25">
        <w:trPr>
          <w:trHeight w:val="1362"/>
        </w:trPr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Развитие взаимоотношений с работодателями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Анализ отзывов работодателей / представителей работодателей о качестве подготовки специалистов на факультете (по итогам ГИА, прохождения студентами производственных практик)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8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январь, июнь, по окончании практик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факультетские руководители практик</w:t>
            </w:r>
          </w:p>
        </w:tc>
      </w:tr>
      <w:tr w:rsidR="00883F25" w:rsidRPr="001E26C1" w:rsidTr="00883F25"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Организация и проведение совместных с педагогическими коллективами ДМШ, ДШИ, СОШ мероприятий творческой, методической направленности (семинары, мастер-классы, открытые уроки)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60" w:firstLine="1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  <w:p w:rsidR="00883F25" w:rsidRPr="001E26C1" w:rsidRDefault="00883F25" w:rsidP="00616792">
            <w:pPr>
              <w:ind w:left="60" w:firstLine="1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</w:tc>
      </w:tr>
      <w:tr w:rsidR="00883F25" w:rsidRPr="001E26C1" w:rsidTr="00883F25"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Привлечение работодателей / представителей работодателей к разработке и реализации ООП (в части практик, дисциплин специализации и </w:t>
            </w: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др.)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22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</w:tc>
      </w:tr>
      <w:tr w:rsidR="00883F25" w:rsidRPr="001E26C1" w:rsidTr="00883F25">
        <w:trPr>
          <w:trHeight w:val="1278"/>
        </w:trPr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Развитие системы профориентационной работы </w:t>
            </w:r>
            <w:r w:rsidRPr="001E26C1">
              <w:rPr>
                <w:rFonts w:asciiTheme="minorHAnsi" w:hAnsiTheme="minorHAnsi" w:cstheme="minorHAnsi"/>
                <w:bCs/>
                <w:color w:val="000000"/>
              </w:rPr>
              <w:t>(работа по привлечению абитуриентов)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Участие в организации городских, краевых конкурсов (разработка положений, определение критериев оценки, членство в жюри и т. д.), предметных олимпиадах школьников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hanging="5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 xml:space="preserve">зав. кафедрой, </w:t>
            </w: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>педагоги</w:t>
            </w:r>
          </w:p>
        </w:tc>
      </w:tr>
      <w:tr w:rsidR="00883F25" w:rsidRPr="001E26C1" w:rsidTr="00883F25">
        <w:trPr>
          <w:trHeight w:val="463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Организация и проведение деловых и творческих встреч (в том числе в онлайн-формате) с учащимися и преподавателями ДМШ, ДШИ, СУЗов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8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 xml:space="preserve">зав. кафедрой, </w:t>
            </w: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>педагоги</w:t>
            </w:r>
          </w:p>
        </w:tc>
      </w:tr>
      <w:tr w:rsidR="00883F25" w:rsidRPr="001E26C1" w:rsidTr="00883F25">
        <w:trPr>
          <w:trHeight w:val="487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Осуществление практики индивидуального сопровождения абитуриентов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</w:tc>
      </w:tr>
      <w:tr w:rsidR="00883F25" w:rsidRPr="001E26C1" w:rsidTr="00883F25">
        <w:trPr>
          <w:trHeight w:val="820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Участие в мероприятиях, проводимых университетом («День открытых дверей», ярмарка «Образование и карьера» и др.)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22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По графику проведения мероприятий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зам. декана по ВР</w:t>
            </w:r>
          </w:p>
        </w:tc>
      </w:tr>
      <w:tr w:rsidR="00883F25" w:rsidRPr="001E26C1" w:rsidTr="00883F25">
        <w:trPr>
          <w:trHeight w:val="485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Обновление программ вступительных испытаний профессиональной направленности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март 2025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зав. кафедрой,</w:t>
            </w: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педагоги</w:t>
            </w:r>
          </w:p>
        </w:tc>
      </w:tr>
      <w:tr w:rsidR="00883F25" w:rsidRPr="001E26C1" w:rsidTr="00883F25">
        <w:trPr>
          <w:trHeight w:val="677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Участие в составе ГЭК при проведении ГИА в профильных учреждениях СПО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hanging="5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По запросу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июнь 2025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по запросу</w:t>
            </w:r>
          </w:p>
        </w:tc>
      </w:tr>
      <w:tr w:rsidR="00883F25" w:rsidRPr="001E26C1" w:rsidTr="00883F25"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Подготовка силами НПР программ профессиональных проб, реализуемых в рамках проекта «Билет в будущее», в рамках практики обучающихся в центрах «Точка роста»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22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зав. кафедрой,</w:t>
            </w: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педагоги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Трудоустройство обучающихся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Проведение мероприятий, организуемых НПР и направленных на трудоустройство обучающихся    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8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декан, зав. кафедрой,</w:t>
            </w:r>
            <w:r w:rsidRPr="001E26C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педагоги</w:t>
            </w:r>
          </w:p>
        </w:tc>
      </w:tr>
    </w:tbl>
    <w:p w:rsidR="00883F25" w:rsidRPr="001E26C1" w:rsidRDefault="00883F25" w:rsidP="00883F25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hAnsiTheme="minorHAnsi" w:cstheme="minorHAnsi"/>
          <w:b/>
          <w:sz w:val="24"/>
          <w:szCs w:val="24"/>
        </w:rPr>
        <w:t>Внеучебная профессионализирующая деятельность</w:t>
      </w:r>
    </w:p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8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1701"/>
        <w:gridCol w:w="2551"/>
        <w:gridCol w:w="4394"/>
      </w:tblGrid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Направления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/содержание работы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Мероприятия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Количество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ind w:right="1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rPr>
          <w:trHeight w:val="931"/>
        </w:trPr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</w:rPr>
              <w:t>Сопровождение профессионального самоопределения студентов во внеучебной работе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Партнерское участие в разработке и реализации культурно-просветительских и культурно-образовательных проектов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hanging="2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зам. декана по ВР, зав. кафедрой,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педагоги </w:t>
            </w:r>
          </w:p>
        </w:tc>
      </w:tr>
      <w:tr w:rsidR="00883F25" w:rsidRPr="001E26C1" w:rsidTr="00883F25">
        <w:trPr>
          <w:trHeight w:val="1102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Организация творческих встреч с деятелями искусства, представителями музыкально-педагогической науки, педагогами-музыкантами ,деятелями с области медиа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firstLine="11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зам. декана по ВР, зав. кафедрой,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iCs/>
                <w:color w:val="000000"/>
              </w:rPr>
              <w:t>педагоги</w:t>
            </w:r>
          </w:p>
        </w:tc>
      </w:tr>
    </w:tbl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77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p w:rsidR="00883F25" w:rsidRPr="001E26C1" w:rsidRDefault="00883F25" w:rsidP="006C103F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>Научно-исследовательская деятельность</w:t>
      </w:r>
    </w:p>
    <w:p w:rsidR="00883F25" w:rsidRPr="001E26C1" w:rsidRDefault="00883F25" w:rsidP="006C103F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20"/>
        <w:gridCol w:w="4756"/>
        <w:gridCol w:w="1701"/>
        <w:gridCol w:w="2551"/>
        <w:gridCol w:w="4394"/>
      </w:tblGrid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 xml:space="preserve">Расчетный показатель 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Количество публикаций НПР, аффилированных ПГГПУ, индексируемых в РИНЦ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преподаватели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lastRenderedPageBreak/>
              <w:t>Публикационная активность НПР в изданиях ВАК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Количество публикаций НПР, аффилированных ПГГПУ, изданных в научных изданиях рецензируемых ВАК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преподаватели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Апробационная активность НПР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преподаватели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Проведение научных исследований, презентация их результатов научному сообществу в рамках участия преподавателей и аспирантов факультета в научных форумах, конференциях, семинарах, круглых столах российского и международного уровней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В.И. Адищев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Подготовка и проведение вузовской научно-практической конференции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1E26C1">
              <w:rPr>
                <w:rFonts w:asciiTheme="minorHAnsi" w:hAnsiTheme="minorHAnsi" w:cstheme="minorHAnsi"/>
                <w:iCs/>
                <w:color w:val="000000"/>
              </w:rPr>
              <w:t>март 2025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зам. декана по научной работе, преподаватели</w:t>
            </w:r>
          </w:p>
        </w:tc>
      </w:tr>
      <w:tr w:rsidR="00883F25" w:rsidRPr="001E26C1" w:rsidTr="00883F25">
        <w:tc>
          <w:tcPr>
            <w:tcW w:w="2020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Публикационная активность обучающихся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преподаватели</w:t>
            </w:r>
          </w:p>
        </w:tc>
      </w:tr>
      <w:tr w:rsidR="00883F25" w:rsidRPr="001E26C1" w:rsidTr="00883F25">
        <w:tc>
          <w:tcPr>
            <w:tcW w:w="2020" w:type="dxa"/>
            <w:vMerge w:val="restart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Апробационная активность обучающихся</w:t>
            </w: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Количество докладов (в т.ч. стендовых докладов, опубликованных тезисов докладов) студентов магистратуры и аспирантуры на научных мероприятиях национального или международного уровня, аффилированных ПГГПУ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преподаватели</w:t>
            </w:r>
          </w:p>
        </w:tc>
      </w:tr>
      <w:tr w:rsidR="00883F25" w:rsidRPr="001E26C1" w:rsidTr="00883F25">
        <w:tc>
          <w:tcPr>
            <w:tcW w:w="2020" w:type="dxa"/>
            <w:vMerge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</w:tc>
        <w:tc>
          <w:tcPr>
            <w:tcW w:w="4756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 xml:space="preserve">Подготовка и проведение ежегодных студенческих научно-практических конференций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май 2025 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зам. декана по научной работе</w:t>
            </w:r>
          </w:p>
        </w:tc>
      </w:tr>
    </w:tbl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77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77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hAnsiTheme="minorHAnsi" w:cstheme="minorHAnsi"/>
          <w:b/>
          <w:sz w:val="24"/>
          <w:szCs w:val="24"/>
        </w:rPr>
        <w:t>Повышение квалификации ППС и профессиональная переподготовка</w:t>
      </w:r>
    </w:p>
    <w:tbl>
      <w:tblPr>
        <w:tblStyle w:val="a6"/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1701"/>
        <w:gridCol w:w="2551"/>
        <w:gridCol w:w="4394"/>
      </w:tblGrid>
      <w:tr w:rsidR="00883F25" w:rsidRPr="001E26C1" w:rsidTr="00883F25">
        <w:trPr>
          <w:trHeight w:val="633"/>
        </w:trPr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Расчетный показатель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Мероприятия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 xml:space="preserve">Количество 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Повышение квалификации ППС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Прохождение курсов повышения квалификации по дополнительным профессиональным программам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455" w:firstLine="455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соответствии с индивидуальными планами преподавателей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педагоги</w:t>
            </w:r>
          </w:p>
        </w:tc>
      </w:tr>
      <w:tr w:rsidR="00883F25" w:rsidRPr="001E26C1" w:rsidTr="00883F25"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Прохождение курсов повышения квалификации, соответствующих направленности преподаваемых дисциплин (практик) 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480" w:firstLine="455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соответствии с индивидуальными планами преподавателей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педагоги</w:t>
            </w:r>
          </w:p>
        </w:tc>
      </w:tr>
    </w:tbl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77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>Развитие образовательной инфраструктуры</w:t>
      </w:r>
    </w:p>
    <w:tbl>
      <w:tblPr>
        <w:tblStyle w:val="a6"/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379"/>
        <w:gridCol w:w="2551"/>
        <w:gridCol w:w="4394"/>
      </w:tblGrid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Направления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/содержание работы</w:t>
            </w:r>
          </w:p>
        </w:tc>
        <w:tc>
          <w:tcPr>
            <w:tcW w:w="6379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Мероприятия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</w:rPr>
              <w:t xml:space="preserve">Обновление технических средств и </w:t>
            </w:r>
            <w:r w:rsidRPr="001E26C1">
              <w:rPr>
                <w:rFonts w:asciiTheme="minorHAnsi" w:hAnsiTheme="minorHAnsi" w:cstheme="minorHAnsi"/>
                <w:b/>
                <w:color w:val="000000"/>
              </w:rPr>
              <w:t>развитие информационной инфраструктуры</w:t>
            </w:r>
          </w:p>
        </w:tc>
        <w:tc>
          <w:tcPr>
            <w:tcW w:w="6379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Оформление заявок на приобретение / обновление ТС / программного обеспечения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зав. методическим кабинетом, зав. кафедрой</w:t>
            </w:r>
          </w:p>
        </w:tc>
      </w:tr>
      <w:tr w:rsidR="00883F25" w:rsidRPr="001E26C1" w:rsidTr="00883F25">
        <w:trPr>
          <w:trHeight w:val="1012"/>
        </w:trPr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Обеспечение доступа к информационным системам университета (Корпоративный портал, Деканат, Личный кабинет преподавателя </w:t>
            </w: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и др.)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декан, зам. декана по УР, зав. кафедрой</w:t>
            </w:r>
          </w:p>
        </w:tc>
      </w:tr>
    </w:tbl>
    <w:p w:rsidR="00883F25" w:rsidRPr="001E26C1" w:rsidRDefault="00883F25" w:rsidP="00883F25">
      <w:pPr>
        <w:pStyle w:val="a5"/>
        <w:shd w:val="clear" w:color="auto" w:fill="FFFFFF"/>
        <w:spacing w:line="240" w:lineRule="auto"/>
        <w:ind w:left="1077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</w:p>
    <w:p w:rsidR="00883F25" w:rsidRPr="001E26C1" w:rsidRDefault="00883F25" w:rsidP="00883F2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1E26C1">
        <w:rPr>
          <w:rFonts w:asciiTheme="minorHAnsi" w:hAnsiTheme="minorHAnsi" w:cstheme="minorHAnsi"/>
          <w:b/>
          <w:sz w:val="24"/>
          <w:szCs w:val="24"/>
        </w:rPr>
        <w:t>Учебно-методическое и информационное обеспечение ООП</w:t>
      </w:r>
    </w:p>
    <w:tbl>
      <w:tblPr>
        <w:tblStyle w:val="a6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1701"/>
        <w:gridCol w:w="2551"/>
        <w:gridCol w:w="4394"/>
      </w:tblGrid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Расчетный показатель/направление деятельности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Критерий/мероприятие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13" w:right="-109" w:firstLine="11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Количество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Сроки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Ответственные</w:t>
            </w:r>
          </w:p>
        </w:tc>
      </w:tr>
      <w:tr w:rsidR="00883F25" w:rsidRPr="001E26C1" w:rsidTr="00883F25">
        <w:tc>
          <w:tcPr>
            <w:tcW w:w="1985" w:type="dxa"/>
            <w:vMerge w:val="restart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Методическое обеспечение 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Обновление списков основной и дополнительной литературы по реализуемым ОПОП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firstLine="5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 Все РПД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 педагоги</w:t>
            </w:r>
          </w:p>
        </w:tc>
      </w:tr>
      <w:tr w:rsidR="00883F25" w:rsidRPr="001E26C1" w:rsidTr="00883F25">
        <w:tc>
          <w:tcPr>
            <w:tcW w:w="1985" w:type="dxa"/>
            <w:vMerge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hAnsiTheme="minorHAnsi" w:cstheme="minorHAnsi"/>
              </w:rPr>
              <w:t>Разработка и издание учебных, учебно-методических пособий, в том числе электронных, для обеспечения самостоятельной работы студентов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firstLine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педагоги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Использование ресурсов ЭБС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Анализ ресурсов ЭБС (IPRbooks, Юрайт, Лань, Межвузовская электронная библиотека, Национальная электронная библиотека и др.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firstLine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все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 директор ФБ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Методическое мастерство 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Открытые занятия, мастер-классы, методические семинары и др. методические мероприятия, проведенные НПР для работников системы СПО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firstLine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 в</w:t>
            </w:r>
          </w:p>
          <w:p w:rsidR="00883F25" w:rsidRPr="001E26C1" w:rsidRDefault="00883F25" w:rsidP="00883F25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течение года</w:t>
            </w:r>
          </w:p>
        </w:tc>
        <w:tc>
          <w:tcPr>
            <w:tcW w:w="4394" w:type="dxa"/>
          </w:tcPr>
          <w:p w:rsidR="00883F25" w:rsidRPr="001E26C1" w:rsidRDefault="00883F25" w:rsidP="00883F25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педагоги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Методические ресурсы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Дисциплины, в содержание которых включены ресурсы платформы "Россия - страна </w:t>
            </w: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возможностей", "Актион"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firstLine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 в</w:t>
            </w:r>
          </w:p>
          <w:p w:rsidR="00883F25" w:rsidRPr="001E26C1" w:rsidRDefault="00883F25" w:rsidP="00883F25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течение года</w:t>
            </w:r>
          </w:p>
        </w:tc>
        <w:tc>
          <w:tcPr>
            <w:tcW w:w="4394" w:type="dxa"/>
          </w:tcPr>
          <w:p w:rsidR="00883F25" w:rsidRPr="001E26C1" w:rsidRDefault="00883F25" w:rsidP="00883F25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педагоги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lastRenderedPageBreak/>
              <w:t>Цифровые образовательные ресурсы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Цифровые образовательные ресурсы, разработанные НПР, ориентированные на методическое сопровождение преподавателей СПО и учителей по направлениям: урочная деятельность, внеурочная деятельность 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hanging="13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педагоги</w:t>
            </w:r>
          </w:p>
        </w:tc>
      </w:tr>
      <w:tr w:rsidR="00883F25" w:rsidRPr="001E26C1" w:rsidTr="00883F25">
        <w:tc>
          <w:tcPr>
            <w:tcW w:w="1985" w:type="dxa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Цифровая образовательная среда</w:t>
            </w:r>
          </w:p>
        </w:tc>
        <w:tc>
          <w:tcPr>
            <w:tcW w:w="4678" w:type="dxa"/>
          </w:tcPr>
          <w:p w:rsidR="00883F25" w:rsidRPr="001E26C1" w:rsidRDefault="00883F25" w:rsidP="00616792">
            <w:pPr>
              <w:spacing w:line="192" w:lineRule="auto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Количество методических дисциплин, ориентированных на формирование у обучающихся навыков работы с ФГИС "Моя школа"</w:t>
            </w:r>
          </w:p>
        </w:tc>
        <w:tc>
          <w:tcPr>
            <w:tcW w:w="1701" w:type="dxa"/>
          </w:tcPr>
          <w:p w:rsidR="00883F25" w:rsidRPr="001E26C1" w:rsidRDefault="00883F25" w:rsidP="00616792">
            <w:pPr>
              <w:ind w:left="-108" w:right="-109" w:hanging="135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883F25" w:rsidRPr="001E26C1" w:rsidRDefault="00883F25" w:rsidP="00883F25">
      <w:pPr>
        <w:pStyle w:val="a5"/>
        <w:ind w:left="1080"/>
        <w:rPr>
          <w:rFonts w:asciiTheme="minorHAnsi" w:hAnsiTheme="minorHAnsi" w:cstheme="minorHAnsi"/>
          <w:b/>
          <w:sz w:val="24"/>
          <w:szCs w:val="24"/>
        </w:rPr>
      </w:pPr>
    </w:p>
    <w:p w:rsidR="00883F25" w:rsidRPr="001E26C1" w:rsidRDefault="00883F25" w:rsidP="00883F25">
      <w:pPr>
        <w:pStyle w:val="a5"/>
        <w:ind w:left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26C1">
        <w:rPr>
          <w:rFonts w:asciiTheme="minorHAnsi" w:hAnsiTheme="minorHAnsi" w:cstheme="minorHAnsi"/>
          <w:b/>
          <w:sz w:val="24"/>
          <w:szCs w:val="24"/>
          <w:lang w:val="en-US"/>
        </w:rPr>
        <w:t>IX</w:t>
      </w:r>
      <w:r w:rsidRPr="001E26C1">
        <w:rPr>
          <w:rFonts w:asciiTheme="minorHAnsi" w:hAnsiTheme="minorHAnsi" w:cstheme="minorHAnsi"/>
          <w:b/>
          <w:sz w:val="24"/>
          <w:szCs w:val="24"/>
        </w:rPr>
        <w:t>. Кадровый потенциал</w:t>
      </w:r>
    </w:p>
    <w:tbl>
      <w:tblPr>
        <w:tblStyle w:val="a6"/>
        <w:tblW w:w="152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92"/>
        <w:gridCol w:w="8636"/>
        <w:gridCol w:w="4252"/>
      </w:tblGrid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sz w:val="24"/>
                <w:szCs w:val="24"/>
              </w:rPr>
              <w:t>расчетный показатель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 xml:space="preserve">критерий 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</w:rPr>
              <w:t>численность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Общая численность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педагогические и научные работники (с учетом штатных работников, совместителей и работников по договору ГПХ)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25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Количество ставок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4252" w:type="dxa"/>
          </w:tcPr>
          <w:p w:rsidR="00883F25" w:rsidRPr="001E26C1" w:rsidRDefault="00883F25" w:rsidP="00FA2D48">
            <w:pPr>
              <w:ind w:right="-109" w:firstLine="45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6,79</w:t>
            </w:r>
          </w:p>
          <w:p w:rsidR="00883F25" w:rsidRPr="001E26C1" w:rsidRDefault="00883F25" w:rsidP="00616792">
            <w:pPr>
              <w:ind w:right="-109" w:firstLine="45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Средний объем ставки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4252" w:type="dxa"/>
          </w:tcPr>
          <w:p w:rsidR="00883F25" w:rsidRPr="001E26C1" w:rsidRDefault="00883F25" w:rsidP="00FA2D48">
            <w:pPr>
              <w:ind w:right="-109" w:hanging="1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0,27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Коэффициент остепененности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74,79 %  </w:t>
            </w:r>
          </w:p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                  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lastRenderedPageBreak/>
              <w:t>Остепененность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5, 04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Коэффициент НПР-практиков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</w:t>
            </w:r>
          </w:p>
        </w:tc>
        <w:tc>
          <w:tcPr>
            <w:tcW w:w="4252" w:type="dxa"/>
          </w:tcPr>
          <w:p w:rsidR="00883F25" w:rsidRPr="001E26C1" w:rsidRDefault="00883F25" w:rsidP="00FA2D48">
            <w:pPr>
              <w:ind w:right="-109" w:firstLine="45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5,2 %</w:t>
            </w:r>
          </w:p>
          <w:p w:rsidR="00883F25" w:rsidRPr="001E26C1" w:rsidRDefault="00883F25" w:rsidP="00616792">
            <w:pPr>
              <w:ind w:right="-109" w:firstLine="45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3F25" w:rsidRPr="001E26C1" w:rsidTr="00FA2D48">
        <w:trPr>
          <w:trHeight w:val="2075"/>
        </w:trPr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НПР-практики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Численность ставок НПР из числа работников, ведущих практическую деятельность по профилю преподаваемых дисциплин (работодателей) 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0,35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Доля НПР, осуществляющих научную, учебно-методическую работу, соответствующую профилю преподаваемых дисциплин, в общей численности НПР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 xml:space="preserve">88 % 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Профильная активность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Численность НПР, осуществляющих научную, учебно-методическую работу, соответствующую профилю преподаваемых дисциплин, в общей численности НПР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22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Методическая активность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Коэффициент возрастного состава НПР</w:t>
            </w: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Доля ставок НПР до 39 лет в общей численности ставок НПР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18,55%</w:t>
            </w:r>
          </w:p>
        </w:tc>
      </w:tr>
      <w:tr w:rsidR="00883F25" w:rsidRPr="001E26C1" w:rsidTr="00FA2D48">
        <w:tc>
          <w:tcPr>
            <w:tcW w:w="2392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Возрастной состав НПР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</w:p>
        </w:tc>
        <w:tc>
          <w:tcPr>
            <w:tcW w:w="8636" w:type="dxa"/>
          </w:tcPr>
          <w:p w:rsidR="00883F25" w:rsidRPr="001E26C1" w:rsidRDefault="00883F25" w:rsidP="00616792">
            <w:pPr>
              <w:pStyle w:val="a5"/>
              <w:spacing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4252" w:type="dxa"/>
          </w:tcPr>
          <w:p w:rsidR="00883F25" w:rsidRPr="001E26C1" w:rsidRDefault="00883F25" w:rsidP="00616792">
            <w:pPr>
              <w:ind w:left="-113" w:right="-109" w:firstLine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26C1">
              <w:rPr>
                <w:rFonts w:asciiTheme="minorHAnsi" w:hAnsiTheme="minorHAnsi" w:cstheme="minorHAnsi"/>
                <w:color w:val="000000"/>
              </w:rPr>
              <w:t>1,26</w:t>
            </w:r>
          </w:p>
          <w:p w:rsidR="00883F25" w:rsidRPr="001E26C1" w:rsidRDefault="00883F25" w:rsidP="00616792">
            <w:pPr>
              <w:ind w:left="-113" w:right="-109" w:firstLine="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83F25" w:rsidRPr="001E26C1" w:rsidRDefault="00883F25" w:rsidP="006C103F">
      <w:pPr>
        <w:rPr>
          <w:rFonts w:asciiTheme="minorHAnsi" w:hAnsiTheme="minorHAnsi" w:cstheme="minorHAnsi"/>
          <w:b/>
          <w:sz w:val="24"/>
          <w:szCs w:val="24"/>
        </w:rPr>
      </w:pPr>
    </w:p>
    <w:p w:rsidR="00883F25" w:rsidRPr="001E26C1" w:rsidRDefault="00883F25" w:rsidP="00883F25">
      <w:pPr>
        <w:pStyle w:val="a5"/>
        <w:ind w:left="108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E26C1">
        <w:rPr>
          <w:rFonts w:asciiTheme="minorHAnsi" w:hAnsiTheme="minorHAnsi" w:cstheme="minorHAnsi"/>
          <w:b/>
          <w:sz w:val="24"/>
          <w:szCs w:val="24"/>
        </w:rPr>
        <w:t>Х. Заседания кафедры</w:t>
      </w: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9398"/>
        <w:gridCol w:w="4252"/>
      </w:tblGrid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/>
                <w:sz w:val="24"/>
                <w:szCs w:val="24"/>
              </w:rPr>
              <w:t>Время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/>
                <w:sz w:val="24"/>
                <w:szCs w:val="24"/>
              </w:rPr>
              <w:t>Повестка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/>
                <w:sz w:val="24"/>
                <w:szCs w:val="24"/>
              </w:rPr>
              <w:t>Исполнители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1. Утверждение учебных поручений преподавателей кафедры на 2025/2026 учебный год.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2. Утверждение тем и научных руководителей курсовых работ студентов очной и заочной форм обучения (бакалавриат и магистратура) на 2025-26 учебный год.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3. Аттестация преподавателей кафедры для выполнения отдельных видов работы, соответствующих иной должности ППС.</w:t>
            </w:r>
          </w:p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Октябрь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1. Об основных направлениях и плане работы кафедры в 2025/2026 учебном году.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2. План работы кафедры на 2025/26 уч. год.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3. Разработка мероприятий по устранению недостатков в отчетах ГЭК (лето 2025 г.).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Ноябрь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1. Об утверждении рецензентов ВКР магистрантов групп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1031,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1032.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2. Отчеты по практикам магистрантов заочной формы обучения. О результатах производственной (преддипломной) практики магистрантов заочной формы обучения.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3. Утверждение тем ВКР и научных руководителей студентов групп очного отделения: 1051 (44.03.05 ПО МО и ДО); 1052 (44.03.05 ПО «МХК и ДО); заочной формы обучения: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Zs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1041 (44.03.01 ПО МО).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4. Об утверждении программ ГИА выпускников направления подготовки: 44.03.05 «Педагогическое образование» с двумя профилями подготовки; направленность профилей «Музыкальное образование и Дополнительное образование»; 44.03.05 Педагогическое образование (с двумя профилями подготовки, направленность профилей «Мировая художественная культура и Дополнительное образование»: 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44.03.01 Педагогическое образование, направленность (профиль) «Музыкальное образование».</w:t>
            </w:r>
          </w:p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5. Утверждение билетов к ГЭ (направление подготовки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44.04.01 «Педагогическое образование», направленность (профиль) «Музыкальное искусство и образование: традиции и инновации» (гр.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1035)).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Научные руководители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Факультетские руководители 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Научные руководители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Адищев В.И.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Морозова Н.В.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Боронников А.В.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Сидорчукова Л.Г.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Мусеев Н.А., Дюкин С.Г.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Зав. кафедрой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Зав. кафедрой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ind w:firstLine="3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1. Отчеты преподавателей о выполнении планов научной работы за 2025 год, утверждение планов данной работы на 2026 год.</w:t>
            </w:r>
          </w:p>
          <w:p w:rsidR="00883F25" w:rsidRPr="001E26C1" w:rsidRDefault="00883F25" w:rsidP="00616792">
            <w:pPr>
              <w:ind w:firstLine="3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2. Отчет о научной работе кафедры за 2025 и план научной работы кафедры на 2026 год.</w:t>
            </w:r>
          </w:p>
          <w:p w:rsidR="00883F25" w:rsidRPr="001E26C1" w:rsidRDefault="00883F25" w:rsidP="00616792">
            <w:pPr>
              <w:pStyle w:val="a5"/>
              <w:spacing w:line="240" w:lineRule="auto"/>
              <w:ind w:left="0" w:firstLine="3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3.  О допуске к защите ВКР магистрантов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III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курса (группа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1035) заочной формы обучения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преподаватели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факультетские руководители 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ind w:firstLine="3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1. Об организации научно-исследовательской работы студентов.</w:t>
            </w:r>
          </w:p>
          <w:p w:rsidR="00883F25" w:rsidRPr="001E26C1" w:rsidRDefault="00883F25" w:rsidP="00616792">
            <w:pPr>
              <w:ind w:firstLine="394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2. Об итогах зимней зачетно-экзаменационной сессии по дисциплинам кафедры.</w:t>
            </w:r>
          </w:p>
          <w:p w:rsidR="00883F25" w:rsidRPr="001E26C1" w:rsidRDefault="00883F25" w:rsidP="00616792">
            <w:pPr>
              <w:ind w:firstLine="3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3. О корректировках учебных планов на будущий учебный год.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Н.П. Рыбин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все преподаватели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 разработке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преподавателями кафедр факультета 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учебных и учебно-методических материалов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и 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плане изданий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на 2026 год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 профориентационных мероприятиях по приему абитуриентов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ind w:left="-3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все преподаватели</w:t>
            </w:r>
          </w:p>
          <w:p w:rsidR="00883F25" w:rsidRPr="001E26C1" w:rsidRDefault="00883F25" w:rsidP="00616792">
            <w:pPr>
              <w:ind w:left="-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left="-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 преподаватели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Апрель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О внесении изменений в программу ГИА: 44.04.01 «Педагогическое образование», направленность (профиль) «Музыкальное искусство и образование: традиции и инновации» (гр.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1035); 44.03.01 Педагогическое образование, направленность (профиль) «Музыкальное образование» (гр.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Zs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1041); 44.03.05 Педагогическое образование (с двумя профилями подготовки), направленность (профили) «Музыкальное образование и Дополнительное образование               (гр. 1051).</w:t>
            </w:r>
          </w:p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 повышении квалификации, переподготовке профессорско-преподавательского состава факультета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в 2024–2025 учебном году</w:t>
            </w: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  <w:r w:rsidRPr="001E26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Обновление списков основной и дополнительной литературы по реализуемым ОПОП.</w:t>
            </w:r>
          </w:p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4. Утверждение билетов к ГЭ: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44.03.01 Педагогическое образование, направленность (профиль) «Музыкальное образование» (гр.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Zs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1041); 44.03.05 Педагогическое образование (с двумя профилями подготовки), направленность (профили) «Музыкальное образование и Дополнительное образование (гр. 1051). 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 xml:space="preserve">зав. кафедрой, 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все преподаватели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кафедрой, преподаватели</w:t>
            </w: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зав. кафедрой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Об утверждении тем и научных руководителей ВКР магистрантов (направления подготовки – 44.04.01 «Педагогическое образование», направленность (профиль) «Музыкальное искусство и образование: традиции и инновации» (гр.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1035);</w:t>
            </w:r>
          </w:p>
          <w:p w:rsidR="00883F25" w:rsidRPr="001E26C1" w:rsidRDefault="00883F25" w:rsidP="00616792">
            <w:pPr>
              <w:ind w:firstLine="2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2. О предварительных результатах выполнения нагрузки ППС кафедры (по всем направлениям деятельности)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t>Научные руководители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>зав. кафедрой</w:t>
            </w:r>
          </w:p>
        </w:tc>
      </w:tr>
      <w:tr w:rsidR="00883F25" w:rsidRPr="001E26C1" w:rsidTr="00FA2D48">
        <w:tc>
          <w:tcPr>
            <w:tcW w:w="1630" w:type="dxa"/>
            <w:shd w:val="clear" w:color="auto" w:fill="auto"/>
          </w:tcPr>
          <w:p w:rsidR="00883F25" w:rsidRPr="001E26C1" w:rsidRDefault="00883F25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Июнь</w:t>
            </w:r>
          </w:p>
        </w:tc>
        <w:tc>
          <w:tcPr>
            <w:tcW w:w="9398" w:type="dxa"/>
            <w:shd w:val="clear" w:color="auto" w:fill="auto"/>
          </w:tcPr>
          <w:p w:rsidR="00883F25" w:rsidRPr="001E26C1" w:rsidRDefault="00883F25" w:rsidP="00883F25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-37" w:firstLine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О результатах летней зачетно-экзаменационной сессии по дисциплинам кафедры</w:t>
            </w:r>
          </w:p>
          <w:p w:rsidR="00883F25" w:rsidRPr="001E26C1" w:rsidRDefault="00883F25" w:rsidP="00883F25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 результатах практик во 2 семестре 2025-26 уч. года и их организации в 2026–2027 учебном году.</w:t>
            </w:r>
          </w:p>
        </w:tc>
        <w:tc>
          <w:tcPr>
            <w:tcW w:w="4252" w:type="dxa"/>
            <w:shd w:val="clear" w:color="auto" w:fill="auto"/>
          </w:tcPr>
          <w:p w:rsidR="00883F25" w:rsidRPr="001E26C1" w:rsidRDefault="00883F25" w:rsidP="00616792">
            <w:pPr>
              <w:ind w:hanging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</w:rPr>
              <w:t xml:space="preserve"> все преподаватели</w:t>
            </w: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F25" w:rsidRPr="001E26C1" w:rsidRDefault="00883F25" w:rsidP="006167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факультетские руководители </w:t>
            </w:r>
          </w:p>
        </w:tc>
      </w:tr>
    </w:tbl>
    <w:p w:rsidR="00883F25" w:rsidRPr="001E26C1" w:rsidRDefault="00883F25" w:rsidP="00883F25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883F25" w:rsidRPr="001E26C1" w:rsidRDefault="00883F25" w:rsidP="00883F25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E26C1">
        <w:rPr>
          <w:rFonts w:asciiTheme="minorHAnsi" w:hAnsiTheme="minorHAnsi" w:cstheme="minorHAnsi"/>
          <w:sz w:val="24"/>
          <w:szCs w:val="24"/>
        </w:rPr>
        <w:t>Обсуждено и утверждено на заседании кафедры культурологии, музыковедения и музыкального образования 27.10.2025 (протокол № 2).</w:t>
      </w:r>
    </w:p>
    <w:p w:rsidR="00883F25" w:rsidRPr="001E26C1" w:rsidRDefault="00883F25" w:rsidP="00883F25">
      <w:pPr>
        <w:rPr>
          <w:rFonts w:asciiTheme="minorHAnsi" w:hAnsiTheme="minorHAnsi" w:cstheme="minorHAnsi"/>
          <w:sz w:val="24"/>
          <w:szCs w:val="24"/>
        </w:rPr>
      </w:pPr>
    </w:p>
    <w:p w:rsidR="00883F25" w:rsidRPr="001E26C1" w:rsidRDefault="00883F25" w:rsidP="00883F25">
      <w:pPr>
        <w:jc w:val="center"/>
        <w:rPr>
          <w:rFonts w:asciiTheme="minorHAnsi" w:hAnsiTheme="minorHAnsi" w:cstheme="minorHAnsi"/>
          <w:sz w:val="24"/>
          <w:szCs w:val="24"/>
        </w:rPr>
      </w:pPr>
      <w:r w:rsidRPr="001E26C1">
        <w:rPr>
          <w:rFonts w:asciiTheme="minorHAnsi" w:hAnsiTheme="minorHAnsi" w:cstheme="minorHAnsi"/>
          <w:sz w:val="24"/>
          <w:szCs w:val="24"/>
        </w:rPr>
        <w:t>И. о. зав. кафедрой</w:t>
      </w:r>
      <w:r w:rsidRPr="001E26C1">
        <w:rPr>
          <w:rFonts w:asciiTheme="minorHAnsi" w:hAnsiTheme="minorHAnsi" w:cstheme="minorHAnsi"/>
          <w:sz w:val="24"/>
          <w:szCs w:val="24"/>
        </w:rPr>
        <w:tab/>
      </w:r>
      <w:r w:rsidRPr="001E26C1">
        <w:rPr>
          <w:rFonts w:asciiTheme="minorHAnsi" w:hAnsiTheme="minorHAnsi" w:cstheme="minorHAnsi"/>
          <w:sz w:val="24"/>
          <w:szCs w:val="24"/>
        </w:rPr>
        <w:tab/>
      </w:r>
      <w:r w:rsidRPr="001E26C1">
        <w:rPr>
          <w:rFonts w:asciiTheme="minorHAnsi" w:hAnsiTheme="minorHAnsi" w:cstheme="minorHAnsi"/>
          <w:sz w:val="24"/>
          <w:szCs w:val="24"/>
        </w:rPr>
        <w:tab/>
      </w:r>
      <w:r w:rsidRPr="001E26C1">
        <w:rPr>
          <w:rFonts w:asciiTheme="minorHAnsi" w:hAnsiTheme="minorHAnsi" w:cstheme="minorHAnsi"/>
          <w:sz w:val="24"/>
          <w:szCs w:val="24"/>
        </w:rPr>
        <w:tab/>
      </w:r>
      <w:r w:rsidRPr="001E26C1">
        <w:rPr>
          <w:rFonts w:asciiTheme="minorHAnsi" w:hAnsiTheme="minorHAnsi" w:cstheme="minorHAnsi"/>
          <w:sz w:val="24"/>
          <w:szCs w:val="24"/>
        </w:rPr>
        <w:tab/>
      </w:r>
      <w:r w:rsidRPr="001E26C1">
        <w:rPr>
          <w:rFonts w:asciiTheme="minorHAnsi" w:hAnsiTheme="minorHAnsi" w:cstheme="minorHAnsi"/>
          <w:sz w:val="24"/>
          <w:szCs w:val="24"/>
        </w:rPr>
        <w:tab/>
        <w:t>О.В. Шестакова</w:t>
      </w:r>
    </w:p>
    <w:p w:rsidR="00157696" w:rsidRPr="001E26C1" w:rsidRDefault="00157696" w:rsidP="006C103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AF12CF" w:rsidRPr="001E26C1" w:rsidRDefault="00AF12CF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ПЛАН</w:t>
      </w:r>
    </w:p>
    <w:p w:rsidR="00AF12CF" w:rsidRPr="001E26C1" w:rsidRDefault="00AF12CF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работы кафедры вокально-хорового и инструментального исполнительства </w:t>
      </w:r>
    </w:p>
    <w:p w:rsidR="00AF12CF" w:rsidRPr="001E26C1" w:rsidRDefault="00157696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E26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на 2025/2026</w:t>
      </w:r>
      <w:r w:rsidR="00AF12CF" w:rsidRPr="001E26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учебный год</w:t>
      </w:r>
    </w:p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Управление развитием кафедры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6"/>
        <w:gridCol w:w="6803"/>
        <w:gridCol w:w="2694"/>
        <w:gridCol w:w="3402"/>
      </w:tblGrid>
      <w:tr w:rsidR="00A97C90" w:rsidRPr="001E26C1" w:rsidTr="00A97C90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ind w:right="-20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</w:t>
            </w:r>
          </w:p>
          <w:p w:rsidR="00A97C90" w:rsidRPr="001E26C1" w:rsidRDefault="00A97C90" w:rsidP="00741B06">
            <w:pPr>
              <w:shd w:val="clear" w:color="auto" w:fill="FFFFFF"/>
              <w:spacing w:line="240" w:lineRule="auto"/>
              <w:ind w:right="-20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/содержание работы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ind w:right="-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Решение кадровых вопросов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9840"/>
            </w:tblGrid>
            <w:tr w:rsidR="00A97C90" w:rsidRPr="001E26C1" w:rsidTr="00741B06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Утверждение учебных поручений: объем нагрузки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– 7330 часов; 22 преподавателя, из них: 12 штатных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(в т.ч. 6 профессоров, 2 доцента, 3 ст. преподавателя, 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 ассистент), 5 внешних совместителей (в т.ч. 3 ст. 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преподавателя, 2 ассистента), 5 почасовиков (в т.ч. 1 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профессор, 2 доцента, 2 ст. преподавателя).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Концертмейстер – 1 (А.С. Хазипов - 0,3 ставки),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инженеров – 2 (А.Б. Азаматов, Е.Ю.  Жахова– по 0,5</w:t>
                  </w:r>
                </w:p>
                <w:p w:rsidR="00A97C90" w:rsidRPr="001E26C1" w:rsidRDefault="00A97C90" w:rsidP="00741B06">
                  <w:pPr>
                    <w:shd w:val="clear" w:color="auto" w:fill="FFFFFF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E26C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ставки), специалист по УМР – Т.А. Крестьяникова</w:t>
                  </w:r>
                </w:p>
              </w:tc>
            </w:tr>
          </w:tbl>
          <w:p w:rsidR="00A97C90" w:rsidRPr="001E26C1" w:rsidRDefault="00A97C90" w:rsidP="00741B06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</w:tc>
      </w:tr>
      <w:tr w:rsidR="00A97C90" w:rsidRPr="001E26C1" w:rsidTr="00A97C90"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Подготовка рекомендаций к избранию по конкурсу и их рассмотрение на кафедре и Ученом совете факультета: 1 – на должность профессора (С.Г. Боровикова), 1 - на должность доцента (С.Г. Селюнина), 4 -  на должность старшего преподавателя (И.В. Карпова, М.П. Коваль, Н.Д. Левицкая, С.В. Подлузский), 3 – на должность ассистента (Т.С. Баранова, А.С. Бузилова, С.В. Сеген)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Октябрь - 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</w:t>
            </w:r>
          </w:p>
        </w:tc>
      </w:tr>
      <w:tr w:rsidR="00A97C90" w:rsidRPr="001E26C1" w:rsidTr="00A97C90"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Подготовка рекомендаций к присвоению ученого звания профессора – Л.В. Каплун, О.А. Махьяновой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Ноябрь-апрель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</w:tc>
      </w:tr>
    </w:tbl>
    <w:p w:rsidR="00A97C90" w:rsidRPr="001E26C1" w:rsidRDefault="00A97C90" w:rsidP="00A97C90">
      <w:pPr>
        <w:shd w:val="clear" w:color="auto" w:fill="FFFFFF"/>
        <w:spacing w:line="240" w:lineRule="auto"/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 xml:space="preserve">Маркетинг </w:t>
      </w:r>
      <w:r w:rsidRPr="001E26C1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(взаимоотношения с потребителями: определение, прогнозирование и удовлетворение образовательных потребностей)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7"/>
        <w:gridCol w:w="5668"/>
        <w:gridCol w:w="2552"/>
        <w:gridCol w:w="4819"/>
      </w:tblGrid>
      <w:tr w:rsidR="00A97C90" w:rsidRPr="001E26C1" w:rsidTr="00A97C90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/содержание работы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Развитие взаимоотношений с работодателями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Привлечение работодателей к разработке и реализации ОП, разработке программ и реализации практик, к проведению ГИА по направлениям: 44.03.01, 44.03.05, 44.04.01, 53.04.01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Организация и проведение совместных с педагогическими коллективами ДМШ, ДШИ мероприятий творческой, методической направленности (конференции, семинары, мастер-классы, открытые уроки)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Л.В. Каплун, О.А. Махьянова, Н.В. Печерская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Расширение географии профориентационной работы (составление реестра профильных образовательных организаций, включая организации, расположенные за пределами Пермского края, установление с ними деловых контактов)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Л.Д. Кокшарова, О.А. Махьянова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Участие в организации городских, краевых конкурсов музыкального исполнительства (разработка положений, определение критериев оценки, членство в жюри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Л.Д. Кокшарова, О.А. Махьянова, П.П. Останин, Н.В. Печерская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Участие в составе ГЭК при проведении ГИА в профильных учреждениях СПО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Осуществление практики индивидуального сопровождения абитуриентов.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Все преподаватели</w:t>
            </w:r>
          </w:p>
        </w:tc>
      </w:tr>
      <w:tr w:rsidR="00A97C90" w:rsidRPr="001E26C1" w:rsidTr="00A97C90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Организация и проведение профориентационных мероприятий – творческих встреч, встреч-концертов с учащимися ДМШ, ДШИ, средних профессиональных образовательных учреждений, 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Краевой специальной музыкальной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Все преподаватели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sz w:val="20"/>
          <w:szCs w:val="20"/>
        </w:rPr>
        <w:lastRenderedPageBreak/>
        <w:t>Модернизация реализуемых и проектирование новых ОП высшего образования</w:t>
      </w: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7"/>
        <w:gridCol w:w="5561"/>
        <w:gridCol w:w="2552"/>
        <w:gridCol w:w="4678"/>
      </w:tblGrid>
      <w:tr w:rsidR="00A97C90" w:rsidRPr="001E26C1" w:rsidTr="00A97C90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Напраления/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rPr>
          <w:trHeight w:val="414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sz w:val="20"/>
                <w:szCs w:val="20"/>
              </w:rPr>
              <w:t>Обновление учебно-методической документации</w:t>
            </w: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 по всем реализуемым ООП  </w:t>
            </w:r>
            <w:r w:rsidRPr="001E26C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бакавриата</w:t>
            </w: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 по направлениям: «Педагогическое образование» (44.03.05; 44.03.01)</w:t>
            </w:r>
            <w:r w:rsidRPr="001E26C1">
              <w:rPr>
                <w:rStyle w:val="ad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(профили: Музыкальное образование и Дополнительное образование (двойной профиль); Музыкальное образование</w:t>
            </w: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; «Музыкально-инструментальное искусство» (53.03.02); ООП </w:t>
            </w:r>
            <w:r w:rsidRPr="001E26C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магистратуры</w:t>
            </w: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 по направлениям: «Педагогическое образование» (44.04.01), «Музыкально-инструментальное искусство» (53.04.01) 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Корректировка учебных планов </w:t>
            </w:r>
            <w:r w:rsidRPr="001E26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(по всем ООП)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ind w:left="-10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 О.А. Махьянова</w:t>
            </w:r>
          </w:p>
        </w:tc>
      </w:tr>
      <w:tr w:rsidR="00A97C90" w:rsidRPr="001E26C1" w:rsidTr="00A97C90">
        <w:trPr>
          <w:trHeight w:val="7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Редактирование электронных вариантов рабочих программ учебных дисциплин и практик (по всем ООП)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Октябрь-ноябрь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Н.А. Егошин, О.А. Махьянова, Л.В. Каплун, П.П. Останин, Н.В. Печерская, Н.С. Вихирева, Т.А. Крестьяникова </w:t>
            </w:r>
          </w:p>
        </w:tc>
      </w:tr>
      <w:tr w:rsidR="00A97C90" w:rsidRPr="001E26C1" w:rsidTr="00A97C90">
        <w:trPr>
          <w:trHeight w:val="27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Комплектование фонда оценочных средств (разработка КОЗов, размещение ОС в системе электронной поддержки образовательных 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Октябрь-ноябрь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Махьянова, Л.В. Каплун, П.П. Останин, Н.В. Печерская, Н.С. Вихирева, Т.А. Крестьяникова</w:t>
            </w:r>
          </w:p>
        </w:tc>
      </w:tr>
      <w:tr w:rsidR="00A97C90" w:rsidRPr="001E26C1" w:rsidTr="00A97C90">
        <w:trPr>
          <w:trHeight w:val="511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Реализация мероприятий по обеспечению дисциплин ОП новой учебной литературой (оформление заявок на приобретение литературы; разработка учебных пособий, в том числе электронных, для дисциплин учебных планов, недостаточно обеспеченных литературой)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Махьянова, Л.В. Каплун, П.П. Останин, Н.В. Печерская, Н.С. Вихирева, Т.А. Крестьяникова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Реализация ООП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/содержание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Контроль учебной деятельности студентов очной и заочной форм обучения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before="55" w:after="55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Разработка единого </w:t>
            </w:r>
            <w:r w:rsidRPr="001E26C1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графика контрольных (в том числе, творческих) мероприятий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дисциплинам кафедры (по семестрам)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Октябрь, 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Л.В. Каплун, О.А. Махьянова, Н.В. Печерская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Организация учебного процесса с иностранными студентами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Н.А. Егошин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Обеспечение условий для самостоятельной работы студентов (подготовка дидактических материалов для самостоятельной работы, графиков выполнения самостоятельной работы и др.) и контроль над её выполнением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Л.В. Каплун, О.А. Махьянова, Н.В. Печерская, Н.С. Вихирева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sz w:val="20"/>
          <w:szCs w:val="20"/>
        </w:rPr>
        <w:t>Внеучебная профессионализирующая деятельность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sz w:val="20"/>
                <w:szCs w:val="20"/>
              </w:rPr>
              <w:t>Сопровождение профессионального самоопределения студентов во внеучебной работе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pStyle w:val="a5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Участие студентов и творческих коллективов факультета </w:t>
            </w:r>
            <w:r w:rsidRPr="001E26C1">
              <w:rPr>
                <w:rFonts w:asciiTheme="minorHAnsi" w:hAnsiTheme="minorHAnsi" w:cstheme="minorHAnsi"/>
                <w:bCs/>
                <w:sz w:val="20"/>
                <w:szCs w:val="20"/>
              </w:rPr>
              <w:t>в профессиональных/творческих конкурсах и фестивалях различного уровня (региональных, всероссийских, международных)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Л.Д. Кокшарова, О.А. Махьянова, П.П. Останин, Н.В. Печерская, Н.С. Вихирева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Организация и проведение ежегодного </w:t>
            </w:r>
            <w:r w:rsidRPr="001E26C1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Всероссийского конкурса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инструменталистов и вокалистов «Каприччио», факультетских конкурсов вокалистов и дирижеров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Н.А. Егошин, Л.В. Каплун, Л.Д. Кокшарова, О.А. Махьянова, 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Партнерское участие в разработке и реализации культурно-просветительских и культурно-образовательных проектов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Л.Д. Кокшарова, О.А. Махьянова, Н.С. Вихирева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Организация творческих встреч с деятелями искусства, представителями музыкально-педагогической науки, педагогами-музыкантами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Л.Д. Кокшарова, Н.С. Вихирева, О.А. Махьянова, П.П. Останин</w:t>
            </w:r>
          </w:p>
        </w:tc>
      </w:tr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sz w:val="20"/>
                <w:szCs w:val="20"/>
              </w:rPr>
              <w:t>Поддержание традиций кафедры, факультета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Проведение традиционных факультетских мероприятий («День знаний», «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Международный день музыки», отчетный концерт факультета, празднование 200-летия со дня рождения Й. Штрауса, 110-летия со дня рождения Г.В. Свиридова, 255-летия 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со дня рождения Л. ван Бетховена, 270-летия со дня рождения В.А. Моцарта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Л.Д. Кокшарова, О.А. Махьянова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lastRenderedPageBreak/>
        <w:t>Научная/концертно-исполнительская деятельность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Научно-исследовательская работа преподавателей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Участие в работе научных симпозиумов, научно-практических конференций, семинаров различного уровня (регионального, всероссийского, международного): выступления с докладами/сообщениями, подготовка статей к публикации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Махьянова, П.П. Останин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Проведение научно-исследовательской работы в соответствии с индивидуальными планами преподавателей кафедр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Все преподаватели</w:t>
            </w:r>
          </w:p>
        </w:tc>
      </w:tr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Концертно-исполнительская деятельность преподавателей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55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Подготовка концертных программ в соответствии с индивидуальными планами преподавателей, участие преподавателей в конкурсах федерального и международного уровня в номинации «Учитель-ученик»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Все преподаватели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sz w:val="20"/>
          <w:szCs w:val="20"/>
        </w:rPr>
        <w:t>Повышение квалификации ППС и профессиональная переподготовка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Направления/содержание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Повышение квалификации ППС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Проведение внутрикафедральных и межкафедральных методических семинаров, открытых занятий преподавателей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Л.В. Каплун, О.А. Махьянова, Н.В. Печерская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Обучение по программам повышения квалификации отдела дополнительного образования 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ПГГПУ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Приглашение специалистов из ведущих вузов России для работы с преподавателями и студентами факультета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Развитие образовательной инфраструктуры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Направления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Обновление фонда и ремонт музыкальных инструментов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Настройка и текущий ремонт музыкальных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А.Б. Азаматов, Е.Ю. Жахова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Проведение обследования технического состояния инструментов; составление перспективного плана ремонта музыкальных инструментов; подача заявок в ректорат на плановый ремонт и приобретение новых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А.Б. Азаматов, Е.Ю. Жахова, Н.А. Егошин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 w:rsidRPr="001E26C1">
        <w:rPr>
          <w:rFonts w:asciiTheme="minorHAnsi" w:hAnsiTheme="minorHAnsi" w:cstheme="minorHAnsi"/>
          <w:b/>
          <w:sz w:val="20"/>
          <w:szCs w:val="20"/>
        </w:rPr>
        <w:t>Библиотечное и информационное обеспечение ОП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5671"/>
        <w:gridCol w:w="2552"/>
        <w:gridCol w:w="4536"/>
      </w:tblGrid>
      <w:tr w:rsidR="00A97C90" w:rsidRPr="001E26C1" w:rsidTr="00A97C9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Разработка учебных пособий, в том числе электронных, для дисциплин учебных планов, не обеспеченных литературой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Л.В. Каплун, О.А. Махьянова, П.П. Останин, Н.В. Печерская, Н.С. Вихирева</w:t>
            </w:r>
          </w:p>
        </w:tc>
      </w:tr>
      <w:tr w:rsidR="00A97C90" w:rsidRPr="001E26C1" w:rsidTr="00A97C9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Оформление заявки на закупку учебной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Л.В. Каплун, О.А. Махьянова, Н.В. Печерская</w:t>
            </w:r>
          </w:p>
        </w:tc>
      </w:tr>
    </w:tbl>
    <w:p w:rsidR="00A97C90" w:rsidRPr="001E26C1" w:rsidRDefault="00A97C90" w:rsidP="00A97C90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ind w:left="108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26C1">
        <w:rPr>
          <w:rFonts w:asciiTheme="minorHAnsi" w:hAnsiTheme="minorHAnsi" w:cstheme="minorHAnsi"/>
          <w:b/>
          <w:sz w:val="20"/>
          <w:szCs w:val="20"/>
        </w:rPr>
        <w:t xml:space="preserve">Заседания кафедры.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8"/>
        <w:gridCol w:w="2552"/>
        <w:gridCol w:w="4536"/>
      </w:tblGrid>
      <w:tr w:rsidR="00A97C90" w:rsidRPr="001E26C1" w:rsidTr="00A97C9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A97C90" w:rsidRPr="001E26C1" w:rsidTr="00A97C9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Ознакомление с Отчетами председателей ГАК.</w:t>
            </w:r>
          </w:p>
          <w:p w:rsidR="00A97C90" w:rsidRPr="001E26C1" w:rsidRDefault="00A97C90" w:rsidP="00741B06">
            <w:pPr>
              <w:pStyle w:val="a5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97C90" w:rsidRPr="001E26C1" w:rsidRDefault="00A97C90" w:rsidP="00A97C9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Утверждение учебных поручений преподавателей.</w:t>
            </w:r>
          </w:p>
          <w:p w:rsidR="00A97C90" w:rsidRPr="001E26C1" w:rsidRDefault="00A97C90" w:rsidP="00741B06">
            <w:pPr>
              <w:pStyle w:val="a5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    О.А. Махьянова, 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</w:tc>
      </w:tr>
      <w:tr w:rsidR="00A97C90" w:rsidRPr="001E26C1" w:rsidTr="00A97C9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Утверждение плана работы кафедры и индивидуальных планов работы преподавателей на 2025-2026 учебный год.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Обновление РПД и РПП на 2025-2026 учебный год.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Утверждение репертуарного плана Академического хора.</w:t>
            </w:r>
          </w:p>
          <w:p w:rsidR="00A97C90" w:rsidRPr="001E26C1" w:rsidRDefault="00A97C90" w:rsidP="00741B06">
            <w:pPr>
              <w:pStyle w:val="a5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Все преподаватели</w:t>
            </w:r>
          </w:p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Л.В. Каплун, П.П. Останин</w:t>
            </w:r>
          </w:p>
        </w:tc>
      </w:tr>
      <w:tr w:rsidR="00A97C90" w:rsidRPr="001E26C1" w:rsidTr="00A97C90">
        <w:trPr>
          <w:trHeight w:val="7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Утверждение государственных экзаменационных программ студентов гр. 1041, программ модульного экзамена (гр. 1051)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Рекомендация Л.В. Каплун к присвоению ученого звания профессора.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 итогах Всероссийской научно-практической конференции «Искусство в образовании. Образование в искусстве».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 xml:space="preserve">Л.В. Каплун, 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Н.А. Егошин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</w:t>
            </w: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Утверждение отчетов преподавателей о научно-методической и творческо-исполнительской работе, 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 ключевых показателях эффективности деятельности сотрудников</w:t>
            </w:r>
            <w:r w:rsidRPr="001E26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 2025 год.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О реализации мероприятий по профориентационной работе с абитуриентами.</w:t>
            </w:r>
          </w:p>
          <w:p w:rsidR="00A97C90" w:rsidRPr="001E26C1" w:rsidRDefault="00A97C90" w:rsidP="00741B06">
            <w:pPr>
              <w:pStyle w:val="a5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Все преподаватели 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О.А. Махьянова,</w:t>
            </w: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Утверждение отчета кафедры о научно-методической и творческо-исполнительской работе за 2025 год и плана на 2026 год.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Подведение итогов учебно-методической и воспитательной работы за 1-й семестр 2025-2026 учебного года.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Рекомендация к избранию по конкурсу на должности ассистентов - Т.С. Барановой, А.С. Бузиловой, С.В. Сеген, старших преподавателей - И.В. Карповой, М.П. Коваль, Н.Д. Левицкой, С.В. Подлузского, доцента - С.Г. Селюниной, профессора – С.Г. Боровиковой.</w:t>
            </w:r>
          </w:p>
          <w:p w:rsidR="00A97C90" w:rsidRPr="001E26C1" w:rsidRDefault="00A97C90" w:rsidP="00741B06">
            <w:pPr>
              <w:pStyle w:val="a5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97C90" w:rsidRPr="001E26C1" w:rsidRDefault="00A97C90" w:rsidP="00A97C90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О трудоустройстве и профессиональном сопровождении выпускников.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    Н.А. Егошин,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О подготовке к проведению международного конкурса «Каприччио-2026».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О проведении ежегодной</w:t>
            </w: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Всероссийской научно-практической конференции, регионального форума «Искусство в образовании. Образование в искусстве»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Рекомендация О.А. Махьяновой к присвоению ученого звания профессора.</w:t>
            </w:r>
          </w:p>
          <w:p w:rsidR="00A97C90" w:rsidRPr="001E26C1" w:rsidRDefault="00A97C90" w:rsidP="00A97C90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Информация Н.А. Егошина и П.П. Останина о подготовке к участию в работе Десятой сессии Научного совета по проблемам истории музыкального образования.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Н.А. Егошин 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 П.П. Останин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97C90" w:rsidRPr="001E26C1" w:rsidTr="00A97C90">
        <w:trPr>
          <w:trHeight w:val="26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О готовности к проведению ГИА и летней зачетно-экзаменационной сессии. 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44"/>
              </w:num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Об итогах международного конкурса «Каприччио-2026».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44"/>
              </w:num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Информация Н.А. Егошина и П.П. Останина об итогах Десятой сессии Научного совета по проблемам истории музыкального образования.</w:t>
            </w:r>
          </w:p>
          <w:p w:rsidR="00A97C90" w:rsidRPr="001E26C1" w:rsidRDefault="00A97C90" w:rsidP="00741B06">
            <w:pPr>
              <w:pStyle w:val="a5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Н.В. Печерская,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Егошин,О.А. Махьянова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Егошин,  П.П. Останин</w:t>
            </w:r>
          </w:p>
          <w:p w:rsidR="00A97C90" w:rsidRPr="001E26C1" w:rsidRDefault="00A97C90" w:rsidP="00741B0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97C90" w:rsidRPr="001E26C1" w:rsidTr="00A97C90">
        <w:trPr>
          <w:trHeight w:val="81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90" w:rsidRPr="001E26C1" w:rsidRDefault="00A97C90" w:rsidP="00A97C90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О ходе и результатах летней зачетно-экзаменационной сессии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Утверждение отчета кафедры об учебно-методической и воспитательной работе за 2024-2025 учебный год.</w:t>
            </w:r>
          </w:p>
          <w:p w:rsidR="00A97C90" w:rsidRPr="001E26C1" w:rsidRDefault="00A97C90" w:rsidP="00A97C90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sz w:val="20"/>
                <w:szCs w:val="20"/>
              </w:rPr>
              <w:t>Предварительное согласование учебной нагрузки преподавателей на 2026-2027 уч. г.</w:t>
            </w: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90" w:rsidRPr="001E26C1" w:rsidRDefault="00A97C90" w:rsidP="00741B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:rsidR="00A97C90" w:rsidRPr="001E26C1" w:rsidRDefault="00A97C90" w:rsidP="00741B06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  <w:p w:rsidR="00A97C90" w:rsidRPr="001E26C1" w:rsidRDefault="00A97C90" w:rsidP="00741B06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E26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Н.А. Егошин</w:t>
            </w:r>
          </w:p>
        </w:tc>
      </w:tr>
    </w:tbl>
    <w:p w:rsidR="00A97C90" w:rsidRPr="001E26C1" w:rsidRDefault="00A97C90" w:rsidP="00A97C90">
      <w:pPr>
        <w:shd w:val="clear" w:color="auto" w:fill="FFFFFF"/>
        <w:spacing w:before="166" w:after="16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26C1">
        <w:rPr>
          <w:rFonts w:asciiTheme="minorHAnsi" w:hAnsiTheme="minorHAnsi" w:cstheme="minorHAnsi"/>
          <w:color w:val="000000"/>
          <w:sz w:val="20"/>
          <w:szCs w:val="20"/>
        </w:rPr>
        <w:t xml:space="preserve"> План утвержден на заседании кафедры 13.10.2025 года, протокол №2.</w:t>
      </w:r>
    </w:p>
    <w:p w:rsidR="00A97C90" w:rsidRPr="001E26C1" w:rsidRDefault="00A97C90" w:rsidP="00A97C90">
      <w:pPr>
        <w:shd w:val="clear" w:color="auto" w:fill="FFFFFF"/>
        <w:spacing w:before="166" w:after="16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26C1">
        <w:rPr>
          <w:rFonts w:asciiTheme="minorHAnsi" w:hAnsiTheme="minorHAnsi" w:cstheme="minorHAnsi"/>
          <w:color w:val="000000"/>
          <w:sz w:val="20"/>
          <w:szCs w:val="20"/>
        </w:rPr>
        <w:t>Заведующий кафедрой                                               Н.А. Егошин</w:t>
      </w:r>
    </w:p>
    <w:p w:rsidR="00A97C90" w:rsidRPr="001E26C1" w:rsidRDefault="00A97C90" w:rsidP="00A97C90">
      <w:pPr>
        <w:rPr>
          <w:rFonts w:asciiTheme="minorHAnsi" w:hAnsiTheme="minorHAnsi" w:cstheme="minorHAnsi"/>
          <w:sz w:val="20"/>
          <w:szCs w:val="20"/>
        </w:rPr>
      </w:pPr>
    </w:p>
    <w:p w:rsidR="00A97C90" w:rsidRPr="001E26C1" w:rsidRDefault="00A97C90" w:rsidP="00A97C90">
      <w:pPr>
        <w:rPr>
          <w:rFonts w:asciiTheme="minorHAnsi" w:hAnsiTheme="minorHAnsi" w:cstheme="minorHAnsi"/>
        </w:rPr>
      </w:pPr>
    </w:p>
    <w:p w:rsidR="00AF12CF" w:rsidRPr="001E26C1" w:rsidRDefault="00AF12CF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616792" w:rsidRPr="001E26C1" w:rsidRDefault="00616792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616792" w:rsidRPr="001E26C1" w:rsidRDefault="00616792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616792" w:rsidRPr="001E26C1" w:rsidRDefault="00616792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616792" w:rsidRPr="001E26C1" w:rsidRDefault="00616792" w:rsidP="006167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26C1">
        <w:rPr>
          <w:rFonts w:asciiTheme="minorHAnsi" w:hAnsiTheme="minorHAnsi" w:cstheme="minorHAnsi"/>
          <w:b/>
          <w:sz w:val="28"/>
          <w:szCs w:val="28"/>
        </w:rPr>
        <w:t>План научно-исследовательской работы факультета 2025/2026</w:t>
      </w:r>
    </w:p>
    <w:p w:rsidR="00616792" w:rsidRPr="001E26C1" w:rsidRDefault="00616792" w:rsidP="00616792">
      <w:pPr>
        <w:jc w:val="center"/>
        <w:rPr>
          <w:rFonts w:asciiTheme="minorHAnsi" w:hAnsiTheme="minorHAnsi" w:cstheme="minorHAnsi"/>
          <w:b/>
          <w:sz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6"/>
        <w:gridCol w:w="2154"/>
        <w:gridCol w:w="4418"/>
        <w:gridCol w:w="2552"/>
        <w:gridCol w:w="4536"/>
      </w:tblGrid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Место и формат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Ответственный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.09 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Дни научного кино ФАНК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Киноклуб, 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 к 10</w:t>
            </w: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факультетский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6.10-9.10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Международный научно-методический форум "Образовательные и воспитательные технологии суверенной системы образования"</w:t>
            </w:r>
          </w:p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Круглый стол «Подходы к формированию готовности студентов в организации культурно-просветительской деятельности в образовательной организации» 2 к. 301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международный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Н.П., Сидорчукова Л.Г., Махьянова О.А.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.10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ScinceSlam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«битва учёных», участники, 4 к АЗ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вузовский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Н.П., Самсонова А.Д.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5.11 – 14.11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Молодёжный научный форум «ОСНОва будущего»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Ярмарка СНО, участие в конференции, посещение научно-популярных мероприятий, 2 к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вузовский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Н.П., Сидорчукова Л.Г.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31.10-1.11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 xml:space="preserve">Всероссийская научно-практическая </w:t>
            </w: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конференция с международным участием «Искусство в образовании, образование в искусстве»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Конференция, 5 к, дистанционно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всероссийский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Н.П., Морозова Н.В., Махьянова О.А., Егошин Н.А., Палкин Г.А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Научно-практическая конференция магистрантов и аспирантов факультета музыки «Музыкальное искусство и образование: традиции и инновации»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Конференция, 5 к, 104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факультетский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Морозова Н.В.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8.02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День российской науки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Публикационная активность в соцсетях факультета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факультетский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Форум «Искусство в образовании, образование в искусстве»</w:t>
            </w:r>
          </w:p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Конференция в рамках форума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ГК, актовый зал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региональный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Махьянова,  Рыбин, Палкин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Неделя науки ПГГПУ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ПГГПУ, научно-популярные мероприятия, фестиваль СНО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Вузовский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Н.П., Самсонова А.Д., Вершинина О.А.</w:t>
            </w:r>
          </w:p>
        </w:tc>
      </w:tr>
      <w:tr w:rsidR="00616792" w:rsidRPr="001E26C1" w:rsidTr="00A97C90">
        <w:tc>
          <w:tcPr>
            <w:tcW w:w="1506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</w:p>
        </w:tc>
        <w:tc>
          <w:tcPr>
            <w:tcW w:w="2122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Научно-практический семинар для студентов бакалавриата и магистратуры «Творческий потенциал: культура, образование, искусство»</w:t>
            </w:r>
          </w:p>
        </w:tc>
        <w:tc>
          <w:tcPr>
            <w:tcW w:w="4418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научно-практический семинар, 5 к.</w:t>
            </w:r>
          </w:p>
        </w:tc>
        <w:tc>
          <w:tcPr>
            <w:tcW w:w="2552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факультетский</w:t>
            </w:r>
          </w:p>
        </w:tc>
        <w:tc>
          <w:tcPr>
            <w:tcW w:w="4536" w:type="dxa"/>
          </w:tcPr>
          <w:p w:rsidR="00616792" w:rsidRPr="001E26C1" w:rsidRDefault="00616792" w:rsidP="00616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26C1">
              <w:rPr>
                <w:rFonts w:asciiTheme="minorHAnsi" w:hAnsiTheme="minorHAnsi" w:cstheme="minorHAnsi"/>
                <w:sz w:val="24"/>
                <w:szCs w:val="24"/>
              </w:rPr>
              <w:t>Рыбин Н.П.</w:t>
            </w:r>
          </w:p>
        </w:tc>
      </w:tr>
    </w:tbl>
    <w:p w:rsidR="00616792" w:rsidRPr="001E26C1" w:rsidRDefault="00616792" w:rsidP="0061679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103F" w:rsidRPr="001E26C1" w:rsidRDefault="006C103F" w:rsidP="00616792">
      <w:pPr>
        <w:jc w:val="both"/>
        <w:rPr>
          <w:rFonts w:asciiTheme="minorHAnsi" w:hAnsiTheme="minorHAnsi" w:cstheme="minorHAnsi"/>
          <w:sz w:val="24"/>
          <w:szCs w:val="24"/>
        </w:rPr>
      </w:pPr>
      <w:r w:rsidRPr="001E26C1">
        <w:rPr>
          <w:rFonts w:asciiTheme="minorHAnsi" w:hAnsiTheme="minorHAnsi" w:cstheme="minorHAnsi"/>
          <w:sz w:val="24"/>
          <w:szCs w:val="24"/>
        </w:rPr>
        <w:t>Зам. декана по НИР                                                          Н.П. Рыбин</w:t>
      </w:r>
    </w:p>
    <w:p w:rsidR="00616792" w:rsidRDefault="00616792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:rsidR="001E26C1" w:rsidRPr="00F91FEC" w:rsidRDefault="001E26C1" w:rsidP="001E26C1">
      <w:pPr>
        <w:pStyle w:val="2"/>
        <w:jc w:val="right"/>
        <w:rPr>
          <w:rFonts w:asciiTheme="minorHAnsi" w:hAnsiTheme="minorHAnsi" w:cstheme="minorHAnsi"/>
          <w:sz w:val="28"/>
          <w:szCs w:val="28"/>
        </w:rPr>
      </w:pPr>
      <w:bookmarkStart w:id="5" w:name="_Toc149895664"/>
      <w:r w:rsidRPr="00F91FEC">
        <w:rPr>
          <w:rFonts w:asciiTheme="minorHAnsi" w:hAnsiTheme="minorHAnsi" w:cstheme="minorHAnsi"/>
          <w:sz w:val="28"/>
          <w:szCs w:val="28"/>
        </w:rPr>
        <w:lastRenderedPageBreak/>
        <w:t>Приложение 1.</w:t>
      </w:r>
      <w:bookmarkEnd w:id="5"/>
      <w:r w:rsidRPr="00F91FE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E26C1" w:rsidRDefault="001E26C1" w:rsidP="001E26C1">
      <w:pPr>
        <w:pStyle w:val="2"/>
        <w:rPr>
          <w:rFonts w:asciiTheme="minorHAnsi" w:hAnsiTheme="minorHAnsi" w:cstheme="minorHAnsi"/>
          <w:sz w:val="28"/>
          <w:szCs w:val="28"/>
        </w:rPr>
      </w:pPr>
      <w:bookmarkStart w:id="6" w:name="_Toc149895665"/>
      <w:r w:rsidRPr="00F91FEC">
        <w:rPr>
          <w:rFonts w:asciiTheme="minorHAnsi" w:hAnsiTheme="minorHAnsi" w:cstheme="minorHAnsi"/>
          <w:sz w:val="28"/>
          <w:szCs w:val="28"/>
        </w:rPr>
        <w:t>Лист согласования</w:t>
      </w:r>
      <w:bookmarkEnd w:id="6"/>
    </w:p>
    <w:p w:rsidR="001E26C1" w:rsidRDefault="001E26C1" w:rsidP="001E26C1">
      <w:pPr>
        <w:rPr>
          <w:lang w:eastAsia="ru-RU"/>
        </w:rPr>
      </w:pPr>
    </w:p>
    <w:p w:rsidR="001E26C1" w:rsidRDefault="001E26C1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И.о. з</w:t>
      </w:r>
      <w:r w:rsidRPr="000674AE">
        <w:rPr>
          <w:rFonts w:eastAsia="Times New Roman" w:cs="Calibri"/>
          <w:color w:val="000000"/>
          <w:sz w:val="28"/>
          <w:szCs w:val="28"/>
          <w:lang w:eastAsia="ru-RU"/>
        </w:rPr>
        <w:t>аведующ</w:t>
      </w: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его кафедрой культурологии, </w:t>
      </w:r>
    </w:p>
    <w:p w:rsidR="001E26C1" w:rsidRPr="00ED343D" w:rsidRDefault="001E26C1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музыковедения и музыкального образования</w:t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  <w:t>Шестакова О.В.</w:t>
      </w:r>
    </w:p>
    <w:p w:rsidR="001E26C1" w:rsidRDefault="001E26C1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A923B9" w:rsidRDefault="001E26C1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Заведующий к</w:t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 xml:space="preserve">афедрой вокально-хорового </w:t>
      </w:r>
    </w:p>
    <w:p w:rsidR="001E26C1" w:rsidRDefault="00A923B9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инс</w:t>
      </w:r>
      <w:r w:rsidR="001E26C1">
        <w:rPr>
          <w:rFonts w:eastAsia="Times New Roman" w:cs="Calibri"/>
          <w:color w:val="000000"/>
          <w:sz w:val="28"/>
          <w:szCs w:val="28"/>
          <w:lang w:eastAsia="ru-RU"/>
        </w:rPr>
        <w:t>трументально</w:t>
      </w:r>
      <w:r>
        <w:rPr>
          <w:rFonts w:eastAsia="Times New Roman" w:cs="Calibri"/>
          <w:color w:val="000000"/>
          <w:sz w:val="28"/>
          <w:szCs w:val="28"/>
          <w:lang w:eastAsia="ru-RU"/>
        </w:rPr>
        <w:t>го исп</w:t>
      </w:r>
      <w:r w:rsidR="001E26C1">
        <w:rPr>
          <w:rFonts w:eastAsia="Times New Roman" w:cs="Calibri"/>
          <w:color w:val="000000"/>
          <w:sz w:val="28"/>
          <w:szCs w:val="28"/>
          <w:lang w:eastAsia="ru-RU"/>
        </w:rPr>
        <w:t>олнительства</w:t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  <w:t>Егошин Н.А.</w:t>
      </w:r>
    </w:p>
    <w:p w:rsidR="00A923B9" w:rsidRDefault="00A923B9" w:rsidP="001E26C1">
      <w:pPr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1E26C1" w:rsidRDefault="001E26C1" w:rsidP="001E26C1">
      <w:r w:rsidRPr="000674AE">
        <w:rPr>
          <w:rFonts w:eastAsia="Times New Roman" w:cs="Calibri"/>
          <w:color w:val="000000"/>
          <w:sz w:val="28"/>
          <w:szCs w:val="28"/>
          <w:lang w:eastAsia="ru-RU"/>
        </w:rPr>
        <w:t>Декан факультета</w:t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 xml:space="preserve"> музыки</w:t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</w:r>
      <w:r w:rsidR="00A923B9">
        <w:rPr>
          <w:rFonts w:eastAsia="Times New Roman" w:cs="Calibri"/>
          <w:color w:val="000000"/>
          <w:sz w:val="28"/>
          <w:szCs w:val="28"/>
          <w:lang w:eastAsia="ru-RU"/>
        </w:rPr>
        <w:tab/>
        <w:t>Махьянова О.А</w:t>
      </w:r>
      <w:r>
        <w:rPr>
          <w:rFonts w:eastAsia="Times New Roman" w:cs="Calibri"/>
          <w:color w:val="000000"/>
          <w:sz w:val="28"/>
          <w:szCs w:val="28"/>
          <w:lang w:eastAsia="ru-RU"/>
        </w:rPr>
        <w:t>.</w:t>
      </w:r>
    </w:p>
    <w:p w:rsidR="001E26C1" w:rsidRPr="00297E68" w:rsidRDefault="001E26C1" w:rsidP="001E26C1">
      <w:pPr>
        <w:rPr>
          <w:lang w:eastAsia="ru-RU"/>
        </w:rPr>
      </w:pPr>
    </w:p>
    <w:p w:rsidR="001E26C1" w:rsidRPr="001E26C1" w:rsidRDefault="001E26C1" w:rsidP="00AF12C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sectPr w:rsidR="001E26C1" w:rsidRPr="001E26C1" w:rsidSect="003B3A0D">
      <w:pgSz w:w="16838" w:h="11906" w:orient="landscape"/>
      <w:pgMar w:top="1134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37" w:rsidRDefault="009D3937" w:rsidP="00CD154D">
      <w:pPr>
        <w:spacing w:after="0" w:line="240" w:lineRule="auto"/>
      </w:pPr>
      <w:r>
        <w:separator/>
      </w:r>
    </w:p>
  </w:endnote>
  <w:endnote w:type="continuationSeparator" w:id="0">
    <w:p w:rsidR="009D3937" w:rsidRDefault="009D3937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Content>
      <w:p w:rsidR="001B2132" w:rsidRDefault="001B21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19E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1B2132" w:rsidRDefault="001B21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37" w:rsidRDefault="009D3937" w:rsidP="00CD154D">
      <w:pPr>
        <w:spacing w:after="0" w:line="240" w:lineRule="auto"/>
      </w:pPr>
      <w:r>
        <w:separator/>
      </w:r>
    </w:p>
  </w:footnote>
  <w:footnote w:type="continuationSeparator" w:id="0">
    <w:p w:rsidR="009D3937" w:rsidRDefault="009D3937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8789"/>
    </w:tblGrid>
    <w:tr w:rsidR="001B2132" w:rsidTr="007A5E88">
      <w:tc>
        <w:tcPr>
          <w:tcW w:w="1276" w:type="dxa"/>
        </w:tcPr>
        <w:p w:rsidR="001B2132" w:rsidRDefault="001B2132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2B2A2A17" wp14:editId="0B9D88CE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1B2132" w:rsidRDefault="001B2132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1B2132" w:rsidRDefault="001B2132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1B2132" w:rsidRDefault="001B2132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2025-2026 учебный год</w:t>
          </w:r>
        </w:p>
      </w:tc>
    </w:tr>
  </w:tbl>
  <w:p w:rsidR="001B2132" w:rsidRDefault="001B2132" w:rsidP="00CD15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3996"/>
    <w:multiLevelType w:val="hybridMultilevel"/>
    <w:tmpl w:val="F482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1D84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3C43"/>
    <w:multiLevelType w:val="hybridMultilevel"/>
    <w:tmpl w:val="D720754C"/>
    <w:lvl w:ilvl="0" w:tplc="5D24C4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33BF6"/>
    <w:multiLevelType w:val="hybridMultilevel"/>
    <w:tmpl w:val="705272C4"/>
    <w:lvl w:ilvl="0" w:tplc="1B6E9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A365BF"/>
    <w:multiLevelType w:val="hybridMultilevel"/>
    <w:tmpl w:val="5F04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15686"/>
    <w:multiLevelType w:val="hybridMultilevel"/>
    <w:tmpl w:val="57FA9BC0"/>
    <w:lvl w:ilvl="0" w:tplc="B938185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7B0E3866">
      <w:start w:val="1"/>
      <w:numFmt w:val="lowerLetter"/>
      <w:lvlText w:val="%2."/>
      <w:lvlJc w:val="left"/>
      <w:pPr>
        <w:ind w:left="1440" w:hanging="360"/>
      </w:pPr>
    </w:lvl>
    <w:lvl w:ilvl="2" w:tplc="07A6BE9E">
      <w:start w:val="1"/>
      <w:numFmt w:val="lowerRoman"/>
      <w:lvlText w:val="%3."/>
      <w:lvlJc w:val="right"/>
      <w:pPr>
        <w:ind w:left="2160" w:hanging="180"/>
      </w:pPr>
    </w:lvl>
    <w:lvl w:ilvl="3" w:tplc="628A9C6C">
      <w:start w:val="1"/>
      <w:numFmt w:val="decimal"/>
      <w:lvlText w:val="%4."/>
      <w:lvlJc w:val="left"/>
      <w:pPr>
        <w:ind w:left="2880" w:hanging="360"/>
      </w:pPr>
    </w:lvl>
    <w:lvl w:ilvl="4" w:tplc="480EBB26">
      <w:start w:val="1"/>
      <w:numFmt w:val="lowerLetter"/>
      <w:lvlText w:val="%5."/>
      <w:lvlJc w:val="left"/>
      <w:pPr>
        <w:ind w:left="3600" w:hanging="360"/>
      </w:pPr>
    </w:lvl>
    <w:lvl w:ilvl="5" w:tplc="50B6D44A">
      <w:start w:val="1"/>
      <w:numFmt w:val="lowerRoman"/>
      <w:lvlText w:val="%6."/>
      <w:lvlJc w:val="right"/>
      <w:pPr>
        <w:ind w:left="4320" w:hanging="180"/>
      </w:pPr>
    </w:lvl>
    <w:lvl w:ilvl="6" w:tplc="A72CF524">
      <w:start w:val="1"/>
      <w:numFmt w:val="decimal"/>
      <w:lvlText w:val="%7."/>
      <w:lvlJc w:val="left"/>
      <w:pPr>
        <w:ind w:left="5040" w:hanging="360"/>
      </w:pPr>
    </w:lvl>
    <w:lvl w:ilvl="7" w:tplc="108AFA78">
      <w:start w:val="1"/>
      <w:numFmt w:val="lowerLetter"/>
      <w:lvlText w:val="%8."/>
      <w:lvlJc w:val="left"/>
      <w:pPr>
        <w:ind w:left="5760" w:hanging="360"/>
      </w:pPr>
    </w:lvl>
    <w:lvl w:ilvl="8" w:tplc="84E4C8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24E"/>
    <w:multiLevelType w:val="hybridMultilevel"/>
    <w:tmpl w:val="97D43624"/>
    <w:lvl w:ilvl="0" w:tplc="96F0FB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D32A5"/>
    <w:multiLevelType w:val="hybridMultilevel"/>
    <w:tmpl w:val="7298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509"/>
    <w:multiLevelType w:val="hybridMultilevel"/>
    <w:tmpl w:val="E3D8511C"/>
    <w:lvl w:ilvl="0" w:tplc="2AA0B41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E99209A4">
      <w:start w:val="1"/>
      <w:numFmt w:val="lowerLetter"/>
      <w:lvlText w:val="%2."/>
      <w:lvlJc w:val="left"/>
      <w:pPr>
        <w:ind w:left="1440" w:hanging="360"/>
      </w:pPr>
    </w:lvl>
    <w:lvl w:ilvl="2" w:tplc="52BAF94C">
      <w:start w:val="1"/>
      <w:numFmt w:val="lowerRoman"/>
      <w:lvlText w:val="%3."/>
      <w:lvlJc w:val="right"/>
      <w:pPr>
        <w:ind w:left="2160" w:hanging="180"/>
      </w:pPr>
    </w:lvl>
    <w:lvl w:ilvl="3" w:tplc="8AC41206">
      <w:start w:val="1"/>
      <w:numFmt w:val="decimal"/>
      <w:lvlText w:val="%4."/>
      <w:lvlJc w:val="left"/>
      <w:pPr>
        <w:ind w:left="2880" w:hanging="360"/>
      </w:pPr>
    </w:lvl>
    <w:lvl w:ilvl="4" w:tplc="B8E6E0AA">
      <w:start w:val="1"/>
      <w:numFmt w:val="lowerLetter"/>
      <w:lvlText w:val="%5."/>
      <w:lvlJc w:val="left"/>
      <w:pPr>
        <w:ind w:left="3600" w:hanging="360"/>
      </w:pPr>
    </w:lvl>
    <w:lvl w:ilvl="5" w:tplc="7AC68784">
      <w:start w:val="1"/>
      <w:numFmt w:val="lowerRoman"/>
      <w:lvlText w:val="%6."/>
      <w:lvlJc w:val="right"/>
      <w:pPr>
        <w:ind w:left="4320" w:hanging="180"/>
      </w:pPr>
    </w:lvl>
    <w:lvl w:ilvl="6" w:tplc="5E8CB34C">
      <w:start w:val="1"/>
      <w:numFmt w:val="decimal"/>
      <w:lvlText w:val="%7."/>
      <w:lvlJc w:val="left"/>
      <w:pPr>
        <w:ind w:left="5040" w:hanging="360"/>
      </w:pPr>
    </w:lvl>
    <w:lvl w:ilvl="7" w:tplc="F4A0426C">
      <w:start w:val="1"/>
      <w:numFmt w:val="lowerLetter"/>
      <w:lvlText w:val="%8."/>
      <w:lvlJc w:val="left"/>
      <w:pPr>
        <w:ind w:left="5760" w:hanging="360"/>
      </w:pPr>
    </w:lvl>
    <w:lvl w:ilvl="8" w:tplc="B332332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E10EA"/>
    <w:multiLevelType w:val="hybridMultilevel"/>
    <w:tmpl w:val="3C8E9B58"/>
    <w:lvl w:ilvl="0" w:tplc="22EC1728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BCC09910">
      <w:start w:val="1"/>
      <w:numFmt w:val="lowerLetter"/>
      <w:lvlText w:val="%2."/>
      <w:lvlJc w:val="left"/>
      <w:pPr>
        <w:ind w:left="1440" w:hanging="360"/>
      </w:pPr>
    </w:lvl>
    <w:lvl w:ilvl="2" w:tplc="808AB8A4">
      <w:start w:val="1"/>
      <w:numFmt w:val="lowerRoman"/>
      <w:lvlText w:val="%3."/>
      <w:lvlJc w:val="right"/>
      <w:pPr>
        <w:ind w:left="2160" w:hanging="180"/>
      </w:pPr>
    </w:lvl>
    <w:lvl w:ilvl="3" w:tplc="EDFEAB88">
      <w:start w:val="1"/>
      <w:numFmt w:val="decimal"/>
      <w:lvlText w:val="%4."/>
      <w:lvlJc w:val="left"/>
      <w:pPr>
        <w:ind w:left="2880" w:hanging="360"/>
      </w:pPr>
    </w:lvl>
    <w:lvl w:ilvl="4" w:tplc="F038557E">
      <w:start w:val="1"/>
      <w:numFmt w:val="lowerLetter"/>
      <w:lvlText w:val="%5."/>
      <w:lvlJc w:val="left"/>
      <w:pPr>
        <w:ind w:left="3600" w:hanging="360"/>
      </w:pPr>
    </w:lvl>
    <w:lvl w:ilvl="5" w:tplc="23A4CE4A">
      <w:start w:val="1"/>
      <w:numFmt w:val="lowerRoman"/>
      <w:lvlText w:val="%6."/>
      <w:lvlJc w:val="right"/>
      <w:pPr>
        <w:ind w:left="4320" w:hanging="180"/>
      </w:pPr>
    </w:lvl>
    <w:lvl w:ilvl="6" w:tplc="844C01A6">
      <w:start w:val="1"/>
      <w:numFmt w:val="decimal"/>
      <w:lvlText w:val="%7."/>
      <w:lvlJc w:val="left"/>
      <w:pPr>
        <w:ind w:left="5040" w:hanging="360"/>
      </w:pPr>
    </w:lvl>
    <w:lvl w:ilvl="7" w:tplc="87206E70">
      <w:start w:val="1"/>
      <w:numFmt w:val="lowerLetter"/>
      <w:lvlText w:val="%8."/>
      <w:lvlJc w:val="left"/>
      <w:pPr>
        <w:ind w:left="5760" w:hanging="360"/>
      </w:pPr>
    </w:lvl>
    <w:lvl w:ilvl="8" w:tplc="41B4F51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F275D"/>
    <w:multiLevelType w:val="hybridMultilevel"/>
    <w:tmpl w:val="9208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ACD6464"/>
    <w:multiLevelType w:val="hybridMultilevel"/>
    <w:tmpl w:val="38F0A036"/>
    <w:lvl w:ilvl="0" w:tplc="C5804F14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1A572CE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14DA8"/>
    <w:multiLevelType w:val="hybridMultilevel"/>
    <w:tmpl w:val="86F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B2600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212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2676"/>
    <w:multiLevelType w:val="hybridMultilevel"/>
    <w:tmpl w:val="A6348BBC"/>
    <w:lvl w:ilvl="0" w:tplc="C5FE2E72">
      <w:start w:val="1"/>
      <w:numFmt w:val="bullet"/>
      <w:suff w:val="space"/>
      <w:lvlText w:val=""/>
      <w:lvlJc w:val="left"/>
      <w:pPr>
        <w:ind w:left="13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50E2A"/>
    <w:multiLevelType w:val="multilevel"/>
    <w:tmpl w:val="2B06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600D2BDE"/>
    <w:multiLevelType w:val="multilevel"/>
    <w:tmpl w:val="3A4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1A2702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30">
    <w:nsid w:val="66BE4B8B"/>
    <w:multiLevelType w:val="hybridMultilevel"/>
    <w:tmpl w:val="CE205236"/>
    <w:lvl w:ilvl="0" w:tplc="3C2CC174">
      <w:start w:val="1"/>
      <w:numFmt w:val="decimal"/>
      <w:suff w:val="space"/>
      <w:lvlText w:val="%1."/>
      <w:lvlJc w:val="left"/>
      <w:pPr>
        <w:ind w:left="1080" w:hanging="360"/>
      </w:pPr>
      <w:rPr>
        <w:rFonts w:eastAsiaTheme="minorHAnsi" w:cstheme="minorBidi" w:hint="default"/>
        <w:b/>
        <w:bCs w:val="0"/>
        <w:i w:val="0"/>
        <w:i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07561"/>
    <w:multiLevelType w:val="hybridMultilevel"/>
    <w:tmpl w:val="DC10E006"/>
    <w:lvl w:ilvl="0" w:tplc="F0F47A2E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9E162A08">
      <w:start w:val="1"/>
      <w:numFmt w:val="lowerLetter"/>
      <w:lvlText w:val="%2."/>
      <w:lvlJc w:val="left"/>
      <w:pPr>
        <w:ind w:left="1440" w:hanging="360"/>
      </w:pPr>
    </w:lvl>
    <w:lvl w:ilvl="2" w:tplc="C042425C">
      <w:start w:val="1"/>
      <w:numFmt w:val="lowerRoman"/>
      <w:lvlText w:val="%3."/>
      <w:lvlJc w:val="right"/>
      <w:pPr>
        <w:ind w:left="2160" w:hanging="180"/>
      </w:pPr>
    </w:lvl>
    <w:lvl w:ilvl="3" w:tplc="11486FD6">
      <w:start w:val="1"/>
      <w:numFmt w:val="decimal"/>
      <w:lvlText w:val="%4."/>
      <w:lvlJc w:val="left"/>
      <w:pPr>
        <w:ind w:left="2880" w:hanging="360"/>
      </w:pPr>
    </w:lvl>
    <w:lvl w:ilvl="4" w:tplc="DD129696">
      <w:start w:val="1"/>
      <w:numFmt w:val="lowerLetter"/>
      <w:lvlText w:val="%5."/>
      <w:lvlJc w:val="left"/>
      <w:pPr>
        <w:ind w:left="3600" w:hanging="360"/>
      </w:pPr>
    </w:lvl>
    <w:lvl w:ilvl="5" w:tplc="949A3CAA">
      <w:start w:val="1"/>
      <w:numFmt w:val="lowerRoman"/>
      <w:lvlText w:val="%6."/>
      <w:lvlJc w:val="right"/>
      <w:pPr>
        <w:ind w:left="4320" w:hanging="180"/>
      </w:pPr>
    </w:lvl>
    <w:lvl w:ilvl="6" w:tplc="8E861E74">
      <w:start w:val="1"/>
      <w:numFmt w:val="decimal"/>
      <w:lvlText w:val="%7."/>
      <w:lvlJc w:val="left"/>
      <w:pPr>
        <w:ind w:left="5040" w:hanging="360"/>
      </w:pPr>
    </w:lvl>
    <w:lvl w:ilvl="7" w:tplc="AA2CDC3A">
      <w:start w:val="1"/>
      <w:numFmt w:val="lowerLetter"/>
      <w:lvlText w:val="%8."/>
      <w:lvlJc w:val="left"/>
      <w:pPr>
        <w:ind w:left="5760" w:hanging="360"/>
      </w:pPr>
    </w:lvl>
    <w:lvl w:ilvl="8" w:tplc="29BC59D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318C4"/>
    <w:multiLevelType w:val="hybridMultilevel"/>
    <w:tmpl w:val="DA661AC2"/>
    <w:lvl w:ilvl="0" w:tplc="A9C22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E20A3"/>
    <w:multiLevelType w:val="hybridMultilevel"/>
    <w:tmpl w:val="6BD8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A5C74"/>
    <w:multiLevelType w:val="hybridMultilevel"/>
    <w:tmpl w:val="A926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65A88"/>
    <w:multiLevelType w:val="multilevel"/>
    <w:tmpl w:val="B7D4C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CE5549"/>
    <w:multiLevelType w:val="hybridMultilevel"/>
    <w:tmpl w:val="346C7152"/>
    <w:lvl w:ilvl="0" w:tplc="D58278C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C83133"/>
    <w:multiLevelType w:val="hybridMultilevel"/>
    <w:tmpl w:val="95D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E6978"/>
    <w:multiLevelType w:val="hybridMultilevel"/>
    <w:tmpl w:val="D7E631D2"/>
    <w:lvl w:ilvl="0" w:tplc="C4185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11D8E"/>
    <w:multiLevelType w:val="hybridMultilevel"/>
    <w:tmpl w:val="06403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8"/>
  </w:num>
  <w:num w:numId="5">
    <w:abstractNumId w:val="35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17"/>
  </w:num>
  <w:num w:numId="11">
    <w:abstractNumId w:val="36"/>
  </w:num>
  <w:num w:numId="12">
    <w:abstractNumId w:val="5"/>
  </w:num>
  <w:num w:numId="13">
    <w:abstractNumId w:val="40"/>
  </w:num>
  <w:num w:numId="14">
    <w:abstractNumId w:val="20"/>
  </w:num>
  <w:num w:numId="15">
    <w:abstractNumId w:val="41"/>
  </w:num>
  <w:num w:numId="16">
    <w:abstractNumId w:val="3"/>
  </w:num>
  <w:num w:numId="17">
    <w:abstractNumId w:val="23"/>
  </w:num>
  <w:num w:numId="18">
    <w:abstractNumId w:val="28"/>
  </w:num>
  <w:num w:numId="19">
    <w:abstractNumId w:val="3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31"/>
  </w:num>
  <w:num w:numId="27">
    <w:abstractNumId w:val="1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34"/>
  </w:num>
  <w:num w:numId="32">
    <w:abstractNumId w:val="22"/>
  </w:num>
  <w:num w:numId="33">
    <w:abstractNumId w:val="6"/>
  </w:num>
  <w:num w:numId="34">
    <w:abstractNumId w:val="32"/>
  </w:num>
  <w:num w:numId="35">
    <w:abstractNumId w:val="2"/>
  </w:num>
  <w:num w:numId="36">
    <w:abstractNumId w:val="39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0"/>
  </w:num>
  <w:num w:numId="41">
    <w:abstractNumId w:val="25"/>
  </w:num>
  <w:num w:numId="42">
    <w:abstractNumId w:val="19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8"/>
  </w:num>
  <w:num w:numId="46">
    <w:abstractNumId w:val="2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028D5"/>
    <w:rsid w:val="00032D50"/>
    <w:rsid w:val="00050525"/>
    <w:rsid w:val="000516F9"/>
    <w:rsid w:val="000709EA"/>
    <w:rsid w:val="00070A29"/>
    <w:rsid w:val="0007178E"/>
    <w:rsid w:val="000A6A46"/>
    <w:rsid w:val="001110B2"/>
    <w:rsid w:val="00130261"/>
    <w:rsid w:val="00137462"/>
    <w:rsid w:val="00145548"/>
    <w:rsid w:val="00157696"/>
    <w:rsid w:val="001B2132"/>
    <w:rsid w:val="001B5C1F"/>
    <w:rsid w:val="001D01D6"/>
    <w:rsid w:val="001E26C1"/>
    <w:rsid w:val="001E5FFD"/>
    <w:rsid w:val="001F7BD7"/>
    <w:rsid w:val="00205C9E"/>
    <w:rsid w:val="002062E7"/>
    <w:rsid w:val="00230D14"/>
    <w:rsid w:val="0023224A"/>
    <w:rsid w:val="002365C4"/>
    <w:rsid w:val="002634A1"/>
    <w:rsid w:val="002833DE"/>
    <w:rsid w:val="002A019D"/>
    <w:rsid w:val="00315DF7"/>
    <w:rsid w:val="003160C6"/>
    <w:rsid w:val="00327F4D"/>
    <w:rsid w:val="003301FE"/>
    <w:rsid w:val="00334524"/>
    <w:rsid w:val="0035577E"/>
    <w:rsid w:val="00396019"/>
    <w:rsid w:val="003A19B9"/>
    <w:rsid w:val="003B3A0D"/>
    <w:rsid w:val="003B4E05"/>
    <w:rsid w:val="003B6A5F"/>
    <w:rsid w:val="003C4960"/>
    <w:rsid w:val="00434A78"/>
    <w:rsid w:val="00435ED2"/>
    <w:rsid w:val="00464EFF"/>
    <w:rsid w:val="004E1BFF"/>
    <w:rsid w:val="00500C53"/>
    <w:rsid w:val="00506256"/>
    <w:rsid w:val="00507552"/>
    <w:rsid w:val="005153D3"/>
    <w:rsid w:val="00535C84"/>
    <w:rsid w:val="005423B0"/>
    <w:rsid w:val="005438E3"/>
    <w:rsid w:val="00554EF5"/>
    <w:rsid w:val="0055745B"/>
    <w:rsid w:val="005A5AB0"/>
    <w:rsid w:val="005B5BF5"/>
    <w:rsid w:val="005B6EE7"/>
    <w:rsid w:val="005C344E"/>
    <w:rsid w:val="005C3E32"/>
    <w:rsid w:val="005D1E6E"/>
    <w:rsid w:val="00616792"/>
    <w:rsid w:val="00627E7A"/>
    <w:rsid w:val="0065143C"/>
    <w:rsid w:val="006541F4"/>
    <w:rsid w:val="006C103F"/>
    <w:rsid w:val="00704E66"/>
    <w:rsid w:val="00715A52"/>
    <w:rsid w:val="00737628"/>
    <w:rsid w:val="00737D48"/>
    <w:rsid w:val="00741B06"/>
    <w:rsid w:val="00753C49"/>
    <w:rsid w:val="007636E9"/>
    <w:rsid w:val="00767301"/>
    <w:rsid w:val="00770606"/>
    <w:rsid w:val="00792D04"/>
    <w:rsid w:val="00796B6B"/>
    <w:rsid w:val="007A0D1F"/>
    <w:rsid w:val="007A53C9"/>
    <w:rsid w:val="007A5E88"/>
    <w:rsid w:val="007A66F1"/>
    <w:rsid w:val="007E1C0B"/>
    <w:rsid w:val="008257B1"/>
    <w:rsid w:val="008363E3"/>
    <w:rsid w:val="008622E7"/>
    <w:rsid w:val="008651AE"/>
    <w:rsid w:val="0087269E"/>
    <w:rsid w:val="0087534A"/>
    <w:rsid w:val="00883F25"/>
    <w:rsid w:val="00885C4B"/>
    <w:rsid w:val="008910C9"/>
    <w:rsid w:val="008A6F95"/>
    <w:rsid w:val="008B71F4"/>
    <w:rsid w:val="008E5C79"/>
    <w:rsid w:val="008F0F88"/>
    <w:rsid w:val="0091019E"/>
    <w:rsid w:val="00912C28"/>
    <w:rsid w:val="009216EB"/>
    <w:rsid w:val="00957320"/>
    <w:rsid w:val="009760D4"/>
    <w:rsid w:val="009D3937"/>
    <w:rsid w:val="00A0026C"/>
    <w:rsid w:val="00A048A3"/>
    <w:rsid w:val="00A04938"/>
    <w:rsid w:val="00A04B0B"/>
    <w:rsid w:val="00A377D9"/>
    <w:rsid w:val="00A421E3"/>
    <w:rsid w:val="00A461B8"/>
    <w:rsid w:val="00A7550D"/>
    <w:rsid w:val="00A923B9"/>
    <w:rsid w:val="00A97C90"/>
    <w:rsid w:val="00AC2CAA"/>
    <w:rsid w:val="00AC37F5"/>
    <w:rsid w:val="00AD1AC3"/>
    <w:rsid w:val="00AE343F"/>
    <w:rsid w:val="00AE5132"/>
    <w:rsid w:val="00AF00B6"/>
    <w:rsid w:val="00AF12CF"/>
    <w:rsid w:val="00B00343"/>
    <w:rsid w:val="00B22C4E"/>
    <w:rsid w:val="00B26BB9"/>
    <w:rsid w:val="00B508B2"/>
    <w:rsid w:val="00B719B8"/>
    <w:rsid w:val="00B758FD"/>
    <w:rsid w:val="00B76DF7"/>
    <w:rsid w:val="00B80E48"/>
    <w:rsid w:val="00B850D9"/>
    <w:rsid w:val="00B94B19"/>
    <w:rsid w:val="00BA3FD4"/>
    <w:rsid w:val="00BB05E7"/>
    <w:rsid w:val="00C16382"/>
    <w:rsid w:val="00C30857"/>
    <w:rsid w:val="00C535A2"/>
    <w:rsid w:val="00C6490E"/>
    <w:rsid w:val="00C863F0"/>
    <w:rsid w:val="00C961CC"/>
    <w:rsid w:val="00CC1A15"/>
    <w:rsid w:val="00CD154D"/>
    <w:rsid w:val="00CD2932"/>
    <w:rsid w:val="00CE2F45"/>
    <w:rsid w:val="00D02554"/>
    <w:rsid w:val="00D103EA"/>
    <w:rsid w:val="00D26D40"/>
    <w:rsid w:val="00D401E0"/>
    <w:rsid w:val="00D44084"/>
    <w:rsid w:val="00D51CAE"/>
    <w:rsid w:val="00D96B11"/>
    <w:rsid w:val="00DA17AC"/>
    <w:rsid w:val="00DA6233"/>
    <w:rsid w:val="00DF4E47"/>
    <w:rsid w:val="00E02CF9"/>
    <w:rsid w:val="00E17C63"/>
    <w:rsid w:val="00E20797"/>
    <w:rsid w:val="00E22BEE"/>
    <w:rsid w:val="00E86B3E"/>
    <w:rsid w:val="00EA6755"/>
    <w:rsid w:val="00EB6DC4"/>
    <w:rsid w:val="00EE347B"/>
    <w:rsid w:val="00EE45D3"/>
    <w:rsid w:val="00EF4C13"/>
    <w:rsid w:val="00F136F1"/>
    <w:rsid w:val="00F6006D"/>
    <w:rsid w:val="00F70696"/>
    <w:rsid w:val="00FA2D48"/>
    <w:rsid w:val="00FB3AFA"/>
    <w:rsid w:val="00FC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4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BBDC-6105-4B52-B449-33261510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54</Pages>
  <Words>11986</Words>
  <Characters>68324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Махьянова Ольга Афанасьевна</cp:lastModifiedBy>
  <cp:revision>32</cp:revision>
  <cp:lastPrinted>2023-11-02T09:43:00Z</cp:lastPrinted>
  <dcterms:created xsi:type="dcterms:W3CDTF">2024-10-21T07:22:00Z</dcterms:created>
  <dcterms:modified xsi:type="dcterms:W3CDTF">2026-03-16T09:12:00Z</dcterms:modified>
</cp:coreProperties>
</file>