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C45" w:rsidRPr="00C76C45" w:rsidRDefault="00C76C45" w:rsidP="00C76C45">
      <w:pPr>
        <w:ind w:left="567"/>
        <w:jc w:val="center"/>
        <w:rPr>
          <w:sz w:val="24"/>
          <w:szCs w:val="24"/>
        </w:rPr>
      </w:pPr>
      <w:r w:rsidRPr="00C76C45">
        <w:rPr>
          <w:sz w:val="24"/>
          <w:szCs w:val="24"/>
        </w:rPr>
        <w:t>МИНИСТЕРСТВО ПРОСВЕЩЕНИЯ РОССИЙСКОЙ ФЕДЕРАЦИИ</w:t>
      </w:r>
    </w:p>
    <w:p w:rsidR="00C76C45" w:rsidRPr="00C76C45" w:rsidRDefault="00C76C45" w:rsidP="00C76C45">
      <w:pPr>
        <w:ind w:left="567"/>
        <w:jc w:val="center"/>
        <w:rPr>
          <w:sz w:val="24"/>
          <w:szCs w:val="24"/>
        </w:rPr>
      </w:pPr>
      <w:r w:rsidRPr="00C76C45">
        <w:rPr>
          <w:sz w:val="24"/>
          <w:szCs w:val="24"/>
        </w:rPr>
        <w:t>ФГБОУ ВО «ПЕРМСКИЙ ГОСУДАРСТВЕННЫЙ ГУМАНИТАРНО-ПЕДАГОГИЧЕСКИЙ УНИВЕРСИТЕТ»</w:t>
      </w:r>
    </w:p>
    <w:p w:rsidR="00C76C45" w:rsidRPr="00C76C45" w:rsidRDefault="00C76C45" w:rsidP="00C76C45">
      <w:pPr>
        <w:ind w:left="567"/>
        <w:jc w:val="center"/>
        <w:rPr>
          <w:sz w:val="24"/>
          <w:szCs w:val="24"/>
        </w:rPr>
      </w:pPr>
    </w:p>
    <w:p w:rsidR="00C76C45" w:rsidRPr="00C76C45" w:rsidRDefault="00C76C45" w:rsidP="00C76C45">
      <w:pPr>
        <w:ind w:left="567"/>
        <w:jc w:val="center"/>
        <w:rPr>
          <w:sz w:val="24"/>
          <w:szCs w:val="24"/>
        </w:rPr>
      </w:pPr>
    </w:p>
    <w:tbl>
      <w:tblPr>
        <w:tblStyle w:val="a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688"/>
      </w:tblGrid>
      <w:tr w:rsidR="00C76C45" w:rsidRPr="00C76C45" w:rsidTr="00474766">
        <w:tc>
          <w:tcPr>
            <w:tcW w:w="5352" w:type="dxa"/>
          </w:tcPr>
          <w:p w:rsidR="00C76C45" w:rsidRPr="00C76C45" w:rsidRDefault="00C76C45" w:rsidP="00474766">
            <w:pPr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Согласовано</w:t>
            </w:r>
          </w:p>
          <w:p w:rsidR="00C76C45" w:rsidRPr="00C76C45" w:rsidRDefault="005052F9" w:rsidP="00474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</w:t>
            </w:r>
            <w:r w:rsidR="00C76C45" w:rsidRPr="00C76C45">
              <w:rPr>
                <w:sz w:val="24"/>
                <w:szCs w:val="24"/>
              </w:rPr>
              <w:t xml:space="preserve"> факультета</w:t>
            </w:r>
          </w:p>
          <w:p w:rsidR="00C76C45" w:rsidRPr="00C76C45" w:rsidRDefault="00C76C45" w:rsidP="00474766">
            <w:pPr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педагогики и психологии детства</w:t>
            </w:r>
          </w:p>
          <w:p w:rsidR="00C76C45" w:rsidRPr="00C76C45" w:rsidRDefault="00C76C45" w:rsidP="00474766">
            <w:pPr>
              <w:rPr>
                <w:sz w:val="24"/>
                <w:szCs w:val="24"/>
              </w:rPr>
            </w:pPr>
            <w:proofErr w:type="spellStart"/>
            <w:r w:rsidRPr="00C76C45">
              <w:rPr>
                <w:sz w:val="24"/>
                <w:szCs w:val="24"/>
              </w:rPr>
              <w:t>Криницына</w:t>
            </w:r>
            <w:proofErr w:type="spellEnd"/>
            <w:r w:rsidRPr="00C76C45">
              <w:rPr>
                <w:sz w:val="24"/>
                <w:szCs w:val="24"/>
              </w:rPr>
              <w:t xml:space="preserve"> О.П. </w:t>
            </w:r>
          </w:p>
          <w:p w:rsidR="00C76C45" w:rsidRPr="00C76C45" w:rsidRDefault="00C76C45" w:rsidP="00474766">
            <w:pPr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«</w:t>
            </w:r>
            <w:r w:rsidR="005052F9">
              <w:rPr>
                <w:sz w:val="24"/>
                <w:szCs w:val="24"/>
              </w:rPr>
              <w:t>23</w:t>
            </w:r>
            <w:r w:rsidRPr="00C76C45">
              <w:rPr>
                <w:sz w:val="24"/>
                <w:szCs w:val="24"/>
              </w:rPr>
              <w:t>» октября 202</w:t>
            </w:r>
            <w:r w:rsidR="005052F9">
              <w:rPr>
                <w:sz w:val="24"/>
                <w:szCs w:val="24"/>
              </w:rPr>
              <w:t>5</w:t>
            </w:r>
            <w:r w:rsidRPr="00C76C45">
              <w:rPr>
                <w:sz w:val="24"/>
                <w:szCs w:val="24"/>
              </w:rPr>
              <w:t xml:space="preserve"> года</w:t>
            </w:r>
          </w:p>
          <w:p w:rsidR="00C76C45" w:rsidRPr="00C76C45" w:rsidRDefault="00C76C45" w:rsidP="00474766">
            <w:pPr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5352" w:type="dxa"/>
          </w:tcPr>
          <w:p w:rsidR="00C76C45" w:rsidRPr="00C76C45" w:rsidRDefault="00C76C45" w:rsidP="00474766">
            <w:pPr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Утверждено </w:t>
            </w:r>
          </w:p>
          <w:p w:rsidR="00C76C45" w:rsidRPr="00C76C45" w:rsidRDefault="00C76C45" w:rsidP="00474766">
            <w:pPr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заведующей кафедрой логопедии </w:t>
            </w:r>
          </w:p>
          <w:p w:rsidR="00C76C45" w:rsidRPr="00C76C45" w:rsidRDefault="005052F9" w:rsidP="00474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76C45" w:rsidRPr="00C76C45">
              <w:rPr>
                <w:sz w:val="24"/>
                <w:szCs w:val="24"/>
              </w:rPr>
              <w:t xml:space="preserve"> коммуникативных технологий</w:t>
            </w:r>
          </w:p>
          <w:p w:rsidR="00C76C45" w:rsidRPr="00C76C45" w:rsidRDefault="00C76C45" w:rsidP="00474766">
            <w:pPr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Гончаровой-Тверской О.Н.</w:t>
            </w:r>
          </w:p>
          <w:p w:rsidR="00C76C45" w:rsidRPr="00C76C45" w:rsidRDefault="00C76C45" w:rsidP="00474766">
            <w:pPr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«</w:t>
            </w:r>
            <w:r w:rsidR="005052F9">
              <w:rPr>
                <w:sz w:val="24"/>
                <w:szCs w:val="24"/>
              </w:rPr>
              <w:t>09</w:t>
            </w:r>
            <w:r w:rsidRPr="00C76C45">
              <w:rPr>
                <w:sz w:val="24"/>
                <w:szCs w:val="24"/>
              </w:rPr>
              <w:t>» сентября 202</w:t>
            </w:r>
            <w:r w:rsidR="005052F9">
              <w:rPr>
                <w:sz w:val="24"/>
                <w:szCs w:val="24"/>
              </w:rPr>
              <w:t>5</w:t>
            </w:r>
            <w:r w:rsidRPr="00C76C45">
              <w:rPr>
                <w:sz w:val="24"/>
                <w:szCs w:val="24"/>
              </w:rPr>
              <w:t xml:space="preserve"> года</w:t>
            </w:r>
          </w:p>
          <w:p w:rsidR="00C76C45" w:rsidRPr="00C76C45" w:rsidRDefault="00C76C45" w:rsidP="00474766">
            <w:pPr>
              <w:rPr>
                <w:sz w:val="24"/>
                <w:szCs w:val="24"/>
              </w:rPr>
            </w:pPr>
          </w:p>
          <w:p w:rsidR="00C76C45" w:rsidRPr="00C76C45" w:rsidRDefault="00C76C45" w:rsidP="00474766">
            <w:pPr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____________________________</w:t>
            </w:r>
          </w:p>
        </w:tc>
      </w:tr>
    </w:tbl>
    <w:p w:rsidR="00C76C45" w:rsidRPr="00C76C45" w:rsidRDefault="00C76C45" w:rsidP="00C76C45">
      <w:pPr>
        <w:ind w:left="567"/>
        <w:rPr>
          <w:sz w:val="24"/>
          <w:szCs w:val="24"/>
        </w:rPr>
      </w:pPr>
    </w:p>
    <w:p w:rsidR="00C76C45" w:rsidRPr="00C76C45" w:rsidRDefault="00C76C45" w:rsidP="00C76C45">
      <w:pPr>
        <w:ind w:left="567"/>
        <w:rPr>
          <w:sz w:val="24"/>
          <w:szCs w:val="24"/>
        </w:rPr>
      </w:pP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pStyle w:val="7"/>
        <w:rPr>
          <w:b/>
          <w:bCs/>
          <w:spacing w:val="20"/>
          <w:szCs w:val="24"/>
        </w:rPr>
      </w:pPr>
      <w:r w:rsidRPr="00C76C45">
        <w:rPr>
          <w:b/>
          <w:bCs/>
          <w:spacing w:val="20"/>
          <w:szCs w:val="24"/>
        </w:rPr>
        <w:t>План работы кафедры логопедии и коммуникативных технологий на 202</w:t>
      </w:r>
      <w:r w:rsidR="005052F9">
        <w:rPr>
          <w:b/>
          <w:bCs/>
          <w:spacing w:val="20"/>
          <w:szCs w:val="24"/>
        </w:rPr>
        <w:t>5</w:t>
      </w:r>
      <w:r w:rsidRPr="00C76C45">
        <w:rPr>
          <w:b/>
          <w:bCs/>
          <w:spacing w:val="20"/>
          <w:szCs w:val="24"/>
        </w:rPr>
        <w:t>-202</w:t>
      </w:r>
      <w:r w:rsidR="005052F9">
        <w:rPr>
          <w:b/>
          <w:bCs/>
          <w:spacing w:val="20"/>
          <w:szCs w:val="24"/>
        </w:rPr>
        <w:t>6</w:t>
      </w:r>
      <w:r w:rsidRPr="00C76C45">
        <w:rPr>
          <w:b/>
          <w:bCs/>
          <w:spacing w:val="20"/>
          <w:szCs w:val="24"/>
        </w:rPr>
        <w:t xml:space="preserve"> уч. год</w:t>
      </w: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ind w:left="5670"/>
        <w:rPr>
          <w:sz w:val="24"/>
          <w:szCs w:val="24"/>
        </w:rPr>
      </w:pPr>
      <w:r w:rsidRPr="00C76C45">
        <w:rPr>
          <w:sz w:val="24"/>
          <w:szCs w:val="24"/>
        </w:rPr>
        <w:t>План принят на заседани</w:t>
      </w:r>
      <w:r w:rsidR="00C76C45" w:rsidRPr="00C76C45">
        <w:rPr>
          <w:sz w:val="24"/>
          <w:szCs w:val="24"/>
        </w:rPr>
        <w:t>е</w:t>
      </w:r>
      <w:r w:rsidRPr="00C76C45">
        <w:rPr>
          <w:sz w:val="24"/>
          <w:szCs w:val="24"/>
        </w:rPr>
        <w:t xml:space="preserve"> </w:t>
      </w:r>
    </w:p>
    <w:p w:rsidR="00EA2CF7" w:rsidRPr="00C76C45" w:rsidRDefault="00C76C45" w:rsidP="00EA2CF7">
      <w:pPr>
        <w:ind w:left="5670"/>
        <w:rPr>
          <w:sz w:val="24"/>
          <w:szCs w:val="24"/>
        </w:rPr>
      </w:pPr>
      <w:r w:rsidRPr="00C76C45">
        <w:rPr>
          <w:sz w:val="24"/>
          <w:szCs w:val="24"/>
        </w:rPr>
        <w:t xml:space="preserve">кафедры логопедии и коммуникативных технологий </w:t>
      </w:r>
    </w:p>
    <w:p w:rsidR="00EA2CF7" w:rsidRPr="00C76C45" w:rsidRDefault="00EA2CF7" w:rsidP="00EA2CF7">
      <w:pPr>
        <w:ind w:left="5670"/>
        <w:rPr>
          <w:sz w:val="24"/>
          <w:szCs w:val="24"/>
        </w:rPr>
      </w:pPr>
      <w:r w:rsidRPr="00C76C45">
        <w:rPr>
          <w:sz w:val="24"/>
          <w:szCs w:val="24"/>
        </w:rPr>
        <w:t>«</w:t>
      </w:r>
      <w:r w:rsidR="005052F9">
        <w:rPr>
          <w:sz w:val="24"/>
          <w:szCs w:val="24"/>
        </w:rPr>
        <w:t>09</w:t>
      </w:r>
      <w:r w:rsidRPr="00C76C45">
        <w:rPr>
          <w:sz w:val="24"/>
          <w:szCs w:val="24"/>
        </w:rPr>
        <w:t xml:space="preserve">» </w:t>
      </w:r>
      <w:r w:rsidR="00B10393" w:rsidRPr="00C76C45">
        <w:rPr>
          <w:sz w:val="24"/>
          <w:szCs w:val="24"/>
        </w:rPr>
        <w:t xml:space="preserve">сентября </w:t>
      </w:r>
      <w:r w:rsidRPr="00C76C45">
        <w:rPr>
          <w:sz w:val="24"/>
          <w:szCs w:val="24"/>
        </w:rPr>
        <w:t>202</w:t>
      </w:r>
      <w:r w:rsidR="005052F9">
        <w:rPr>
          <w:sz w:val="24"/>
          <w:szCs w:val="24"/>
        </w:rPr>
        <w:t>5</w:t>
      </w:r>
      <w:r w:rsidRPr="00C76C45">
        <w:rPr>
          <w:sz w:val="24"/>
          <w:szCs w:val="24"/>
        </w:rPr>
        <w:t xml:space="preserve"> г.</w:t>
      </w:r>
    </w:p>
    <w:p w:rsidR="00EA2CF7" w:rsidRPr="00C76C45" w:rsidRDefault="00EA2CF7" w:rsidP="00EA2CF7">
      <w:pPr>
        <w:ind w:left="5670"/>
        <w:rPr>
          <w:sz w:val="24"/>
          <w:szCs w:val="24"/>
        </w:rPr>
      </w:pPr>
      <w:r w:rsidRPr="00C76C45">
        <w:rPr>
          <w:sz w:val="24"/>
          <w:szCs w:val="24"/>
        </w:rPr>
        <w:t xml:space="preserve">Протокол № </w:t>
      </w:r>
      <w:r w:rsidR="005052F9">
        <w:rPr>
          <w:sz w:val="24"/>
          <w:szCs w:val="24"/>
        </w:rPr>
        <w:t>1</w:t>
      </w: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rPr>
          <w:sz w:val="24"/>
          <w:szCs w:val="24"/>
        </w:rPr>
      </w:pPr>
    </w:p>
    <w:p w:rsidR="00C76C45" w:rsidRPr="00C76C45" w:rsidRDefault="00C76C45" w:rsidP="00EA2CF7">
      <w:pPr>
        <w:rPr>
          <w:sz w:val="24"/>
          <w:szCs w:val="24"/>
        </w:rPr>
      </w:pPr>
    </w:p>
    <w:p w:rsidR="00C76C45" w:rsidRPr="00C76C45" w:rsidRDefault="00C76C45" w:rsidP="00EA2CF7">
      <w:pPr>
        <w:rPr>
          <w:sz w:val="24"/>
          <w:szCs w:val="24"/>
        </w:rPr>
      </w:pPr>
    </w:p>
    <w:p w:rsidR="00C76C45" w:rsidRPr="00C76C45" w:rsidRDefault="00C76C45" w:rsidP="00EA2CF7">
      <w:pPr>
        <w:rPr>
          <w:sz w:val="24"/>
          <w:szCs w:val="24"/>
        </w:rPr>
      </w:pP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rPr>
          <w:sz w:val="24"/>
          <w:szCs w:val="24"/>
        </w:rPr>
      </w:pPr>
    </w:p>
    <w:p w:rsidR="00EA2CF7" w:rsidRPr="00C76C45" w:rsidRDefault="00EA2CF7" w:rsidP="00EA2CF7">
      <w:pPr>
        <w:jc w:val="center"/>
        <w:rPr>
          <w:sz w:val="24"/>
          <w:szCs w:val="24"/>
        </w:rPr>
      </w:pPr>
      <w:r w:rsidRPr="00C76C45">
        <w:rPr>
          <w:sz w:val="24"/>
          <w:szCs w:val="24"/>
        </w:rPr>
        <w:t>Пермь</w:t>
      </w:r>
    </w:p>
    <w:p w:rsidR="00EA2CF7" w:rsidRPr="00C76C45" w:rsidRDefault="00EA2CF7" w:rsidP="00FD3207">
      <w:pPr>
        <w:jc w:val="center"/>
        <w:rPr>
          <w:color w:val="000000"/>
          <w:sz w:val="24"/>
          <w:szCs w:val="24"/>
        </w:rPr>
      </w:pPr>
      <w:r w:rsidRPr="00C76C45">
        <w:rPr>
          <w:sz w:val="24"/>
          <w:szCs w:val="24"/>
        </w:rPr>
        <w:t>202</w:t>
      </w:r>
      <w:r w:rsidR="005052F9">
        <w:rPr>
          <w:sz w:val="24"/>
          <w:szCs w:val="24"/>
        </w:rPr>
        <w:t>5</w:t>
      </w:r>
      <w:r w:rsidRPr="00C76C45">
        <w:rPr>
          <w:sz w:val="24"/>
          <w:szCs w:val="24"/>
        </w:rPr>
        <w:br w:type="page"/>
      </w:r>
    </w:p>
    <w:p w:rsidR="00FD3207" w:rsidRPr="00C76C45" w:rsidRDefault="00FD3207" w:rsidP="00A560E7">
      <w:pPr>
        <w:pStyle w:val="7"/>
        <w:rPr>
          <w:b/>
          <w:bCs/>
          <w:spacing w:val="20"/>
          <w:sz w:val="24"/>
          <w:szCs w:val="24"/>
        </w:rPr>
      </w:pPr>
      <w:r w:rsidRPr="00C76C45">
        <w:rPr>
          <w:b/>
          <w:bCs/>
          <w:spacing w:val="20"/>
          <w:sz w:val="24"/>
          <w:szCs w:val="24"/>
        </w:rPr>
        <w:lastRenderedPageBreak/>
        <w:t>СОДЕРЖАНИЕ:</w:t>
      </w:r>
    </w:p>
    <w:p w:rsidR="00FD3207" w:rsidRPr="00C76C45" w:rsidRDefault="00FD3207" w:rsidP="00FD3207">
      <w:pPr>
        <w:rPr>
          <w:sz w:val="24"/>
          <w:szCs w:val="24"/>
        </w:rPr>
      </w:pPr>
    </w:p>
    <w:p w:rsidR="00FD3207" w:rsidRPr="00C76C45" w:rsidRDefault="00FD3207" w:rsidP="00FD3207">
      <w:pPr>
        <w:rPr>
          <w:sz w:val="24"/>
          <w:szCs w:val="24"/>
        </w:rPr>
      </w:pPr>
    </w:p>
    <w:p w:rsidR="00FD3207" w:rsidRPr="00C76C45" w:rsidRDefault="00FD3207" w:rsidP="00FD3207">
      <w:pPr>
        <w:rPr>
          <w:sz w:val="24"/>
          <w:szCs w:val="24"/>
        </w:rPr>
      </w:pPr>
      <w:r w:rsidRPr="00C76C45">
        <w:rPr>
          <w:sz w:val="24"/>
          <w:szCs w:val="24"/>
        </w:rPr>
        <w:t>1. Стратегическое планирование деятельности кафедры…………………</w:t>
      </w:r>
      <w:proofErr w:type="gramStart"/>
      <w:r w:rsidRPr="00C76C45">
        <w:rPr>
          <w:sz w:val="24"/>
          <w:szCs w:val="24"/>
        </w:rPr>
        <w:t>…</w:t>
      </w:r>
      <w:r w:rsidR="00DB6659" w:rsidRPr="00C76C45">
        <w:rPr>
          <w:sz w:val="24"/>
          <w:szCs w:val="24"/>
        </w:rPr>
        <w:t>....</w:t>
      </w:r>
      <w:proofErr w:type="gramEnd"/>
      <w:r w:rsidR="002D160D" w:rsidRPr="00C76C45">
        <w:rPr>
          <w:sz w:val="24"/>
          <w:szCs w:val="24"/>
        </w:rPr>
        <w:t>3</w:t>
      </w:r>
    </w:p>
    <w:p w:rsidR="00FD3207" w:rsidRPr="00C76C45" w:rsidRDefault="00FD3207" w:rsidP="00FD3207">
      <w:pPr>
        <w:rPr>
          <w:sz w:val="24"/>
          <w:szCs w:val="24"/>
        </w:rPr>
      </w:pPr>
    </w:p>
    <w:p w:rsidR="00FD3207" w:rsidRPr="00C76C45" w:rsidRDefault="00FD3207" w:rsidP="00FD3207">
      <w:pPr>
        <w:rPr>
          <w:sz w:val="24"/>
          <w:szCs w:val="24"/>
        </w:rPr>
      </w:pPr>
      <w:r w:rsidRPr="00C76C45">
        <w:rPr>
          <w:sz w:val="24"/>
          <w:szCs w:val="24"/>
        </w:rPr>
        <w:t xml:space="preserve">2. Ключевые показатели деятельности кафедры </w:t>
      </w:r>
    </w:p>
    <w:p w:rsidR="00FD3207" w:rsidRPr="00C76C45" w:rsidRDefault="00FD3207" w:rsidP="00FD3207">
      <w:pPr>
        <w:rPr>
          <w:sz w:val="24"/>
          <w:szCs w:val="24"/>
        </w:rPr>
      </w:pPr>
      <w:r w:rsidRPr="00C76C45">
        <w:rPr>
          <w:sz w:val="24"/>
          <w:szCs w:val="24"/>
        </w:rPr>
        <w:t>по показателям Мониторинга деятельности факультета и кафедр……………</w:t>
      </w:r>
      <w:r w:rsidR="00DB6659" w:rsidRPr="00C76C45">
        <w:rPr>
          <w:sz w:val="24"/>
          <w:szCs w:val="24"/>
        </w:rPr>
        <w:t>10</w:t>
      </w:r>
    </w:p>
    <w:p w:rsidR="00FD3207" w:rsidRPr="00C76C45" w:rsidRDefault="00FD3207" w:rsidP="00FD3207">
      <w:pPr>
        <w:rPr>
          <w:sz w:val="24"/>
          <w:szCs w:val="24"/>
        </w:rPr>
      </w:pPr>
    </w:p>
    <w:p w:rsidR="00FD3207" w:rsidRPr="00C76C45" w:rsidRDefault="00FD3207" w:rsidP="00FD3207">
      <w:pPr>
        <w:rPr>
          <w:sz w:val="24"/>
          <w:szCs w:val="24"/>
        </w:rPr>
      </w:pPr>
      <w:r w:rsidRPr="00C76C45">
        <w:rPr>
          <w:sz w:val="24"/>
          <w:szCs w:val="24"/>
        </w:rPr>
        <w:t>3. План заседаний кафедры………………………………………………………</w:t>
      </w:r>
      <w:r w:rsidR="00DB6659" w:rsidRPr="00C76C45">
        <w:rPr>
          <w:sz w:val="24"/>
          <w:szCs w:val="24"/>
        </w:rPr>
        <w:t>17</w:t>
      </w:r>
    </w:p>
    <w:p w:rsidR="00A560E7" w:rsidRPr="00C76C45" w:rsidRDefault="00A560E7" w:rsidP="00A560E7">
      <w:pPr>
        <w:rPr>
          <w:sz w:val="24"/>
          <w:szCs w:val="24"/>
        </w:rPr>
      </w:pPr>
    </w:p>
    <w:p w:rsidR="00FD3207" w:rsidRPr="00C76C45" w:rsidRDefault="00FD3207">
      <w:pPr>
        <w:spacing w:after="200" w:line="276" w:lineRule="auto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br w:type="page"/>
      </w:r>
    </w:p>
    <w:p w:rsidR="00FD3207" w:rsidRPr="00C76C45" w:rsidRDefault="00495108" w:rsidP="002D5AF3">
      <w:pPr>
        <w:jc w:val="center"/>
        <w:rPr>
          <w:b/>
          <w:sz w:val="24"/>
          <w:szCs w:val="24"/>
        </w:rPr>
      </w:pPr>
      <w:r w:rsidRPr="00C76C45">
        <w:rPr>
          <w:b/>
          <w:sz w:val="24"/>
          <w:szCs w:val="24"/>
        </w:rPr>
        <w:lastRenderedPageBreak/>
        <w:t>1. СТРАТЕГИЧЕСКОЕ ПЛАНИРОВАНИЕ ДЕЯТЕЛЬНОСТИ КАФЕДРЫ</w:t>
      </w:r>
    </w:p>
    <w:p w:rsidR="00495108" w:rsidRPr="00C76C45" w:rsidRDefault="00495108" w:rsidP="002D5AF3">
      <w:pPr>
        <w:jc w:val="center"/>
        <w:rPr>
          <w:b/>
          <w:sz w:val="24"/>
          <w:szCs w:val="24"/>
        </w:rPr>
      </w:pPr>
    </w:p>
    <w:p w:rsidR="00FD3207" w:rsidRPr="00C76C45" w:rsidRDefault="00495108" w:rsidP="002D5AF3">
      <w:pPr>
        <w:jc w:val="center"/>
        <w:rPr>
          <w:b/>
          <w:sz w:val="24"/>
          <w:szCs w:val="24"/>
        </w:rPr>
      </w:pPr>
      <w:r w:rsidRPr="00C76C45">
        <w:rPr>
          <w:b/>
          <w:sz w:val="24"/>
          <w:szCs w:val="24"/>
        </w:rPr>
        <w:t>1.1. КРАТКИЙ АНАЛИТИЧЕКСИЙ ОТЧЕТ О РЕЗУЛЬТАТАХ ДЕЯТЕЛЬНОСТИ ЗА ПРЕДШЕСТВУЮЩИЙ ГОД (АНАЛИЗ СИЛЬНЫХ И СЛАБЫХ СТОРОН)</w:t>
      </w:r>
    </w:p>
    <w:p w:rsidR="00FD3207" w:rsidRPr="00C76C45" w:rsidRDefault="00FD3207" w:rsidP="002D5AF3">
      <w:pPr>
        <w:ind w:firstLine="567"/>
        <w:jc w:val="both"/>
        <w:rPr>
          <w:sz w:val="24"/>
          <w:szCs w:val="24"/>
        </w:rPr>
      </w:pPr>
    </w:p>
    <w:p w:rsidR="00FD3207" w:rsidRPr="00C76C45" w:rsidRDefault="00FD3207" w:rsidP="002D5AF3">
      <w:pPr>
        <w:ind w:firstLine="567"/>
        <w:jc w:val="both"/>
        <w:rPr>
          <w:b/>
          <w:sz w:val="24"/>
          <w:szCs w:val="24"/>
        </w:rPr>
      </w:pPr>
      <w:r w:rsidRPr="00C76C45">
        <w:rPr>
          <w:b/>
          <w:sz w:val="24"/>
          <w:szCs w:val="24"/>
        </w:rPr>
        <w:t>В 202</w:t>
      </w:r>
      <w:r w:rsidR="005052F9">
        <w:rPr>
          <w:b/>
          <w:sz w:val="24"/>
          <w:szCs w:val="24"/>
        </w:rPr>
        <w:t>4</w:t>
      </w:r>
      <w:r w:rsidRPr="00C76C45">
        <w:rPr>
          <w:b/>
          <w:sz w:val="24"/>
          <w:szCs w:val="24"/>
        </w:rPr>
        <w:t>-202</w:t>
      </w:r>
      <w:r w:rsidR="005052F9">
        <w:rPr>
          <w:b/>
          <w:sz w:val="24"/>
          <w:szCs w:val="24"/>
        </w:rPr>
        <w:t>5</w:t>
      </w:r>
      <w:r w:rsidRPr="00C76C45">
        <w:rPr>
          <w:b/>
          <w:sz w:val="24"/>
          <w:szCs w:val="24"/>
        </w:rPr>
        <w:t xml:space="preserve"> учебном году основными задачами деятельности кафедры являлись</w:t>
      </w:r>
      <w:r w:rsidR="002D160D" w:rsidRPr="00C76C45">
        <w:rPr>
          <w:b/>
          <w:sz w:val="24"/>
          <w:szCs w:val="24"/>
        </w:rPr>
        <w:t xml:space="preserve"> и были успешно реализованы</w:t>
      </w:r>
      <w:r w:rsidRPr="00C76C45">
        <w:rPr>
          <w:b/>
          <w:sz w:val="24"/>
          <w:szCs w:val="24"/>
        </w:rPr>
        <w:t xml:space="preserve">: </w:t>
      </w:r>
    </w:p>
    <w:p w:rsidR="00A560E7" w:rsidRPr="00C76C45" w:rsidRDefault="00A560E7" w:rsidP="002D5AF3">
      <w:pPr>
        <w:ind w:left="360" w:firstLine="567"/>
        <w:rPr>
          <w:color w:val="000000"/>
          <w:sz w:val="24"/>
          <w:szCs w:val="24"/>
        </w:rPr>
      </w:pPr>
    </w:p>
    <w:p w:rsidR="00FD3207" w:rsidRPr="00C76C45" w:rsidRDefault="00FD3207" w:rsidP="002D5AF3">
      <w:pPr>
        <w:pStyle w:val="ac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C76C45">
        <w:rPr>
          <w:sz w:val="24"/>
          <w:szCs w:val="24"/>
        </w:rPr>
        <w:t>Обеспечение эффективной реализации содержания образования, предусмотренного ФГОС ВО</w:t>
      </w:r>
      <w:r w:rsidR="006E7B9C" w:rsidRPr="00C76C45">
        <w:rPr>
          <w:sz w:val="24"/>
          <w:szCs w:val="24"/>
        </w:rPr>
        <w:t>ПО</w:t>
      </w:r>
      <w:r w:rsidRPr="00C76C45">
        <w:rPr>
          <w:sz w:val="24"/>
          <w:szCs w:val="24"/>
        </w:rPr>
        <w:t xml:space="preserve"> направлению 44.03.03 Специальное (дефектологическое) образование, профиль «Логопедия»,</w:t>
      </w:r>
      <w:r w:rsidRPr="00C76C45">
        <w:rPr>
          <w:color w:val="000000"/>
          <w:sz w:val="24"/>
          <w:szCs w:val="24"/>
          <w:shd w:val="clear" w:color="auto" w:fill="FFFFFF"/>
        </w:rPr>
        <w:t xml:space="preserve"> 44.04.03 Специальное (дефектологическое) образование, профиль «</w:t>
      </w:r>
      <w:r w:rsidR="00474766">
        <w:rPr>
          <w:color w:val="000000"/>
          <w:sz w:val="24"/>
          <w:szCs w:val="24"/>
          <w:shd w:val="clear" w:color="auto" w:fill="FFFFFF"/>
        </w:rPr>
        <w:t>Дошкольная логопедия»</w:t>
      </w:r>
      <w:r w:rsidRPr="00C76C45">
        <w:rPr>
          <w:color w:val="000000"/>
          <w:sz w:val="24"/>
          <w:szCs w:val="24"/>
          <w:shd w:val="clear" w:color="auto" w:fill="FFFFFF"/>
        </w:rPr>
        <w:t>, профиль «Коррекция нарушений коммуникации и речи у лиц с ОВЗ», профиль «Технологии преодоления нарушений письменной речи».</w:t>
      </w:r>
    </w:p>
    <w:p w:rsidR="00A560E7" w:rsidRPr="00C76C45" w:rsidRDefault="00FD3207" w:rsidP="002D5AF3">
      <w:pPr>
        <w:pStyle w:val="ac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C76C45">
        <w:rPr>
          <w:sz w:val="24"/>
          <w:szCs w:val="24"/>
        </w:rPr>
        <w:t>Оптимизация</w:t>
      </w:r>
      <w:r w:rsidR="00A560E7" w:rsidRPr="00C76C45">
        <w:rPr>
          <w:sz w:val="24"/>
          <w:szCs w:val="24"/>
        </w:rPr>
        <w:t xml:space="preserve"> процесс</w:t>
      </w:r>
      <w:r w:rsidRPr="00C76C45">
        <w:rPr>
          <w:sz w:val="24"/>
          <w:szCs w:val="24"/>
        </w:rPr>
        <w:t>а</w:t>
      </w:r>
      <w:r w:rsidR="006E7B9C" w:rsidRPr="00C76C45">
        <w:rPr>
          <w:sz w:val="24"/>
          <w:szCs w:val="24"/>
        </w:rPr>
        <w:t xml:space="preserve"> </w:t>
      </w:r>
      <w:r w:rsidR="00E40156" w:rsidRPr="00C76C45">
        <w:rPr>
          <w:sz w:val="24"/>
          <w:szCs w:val="24"/>
        </w:rPr>
        <w:t xml:space="preserve">набора и </w:t>
      </w:r>
      <w:r w:rsidR="00A560E7" w:rsidRPr="00C76C45">
        <w:rPr>
          <w:sz w:val="24"/>
          <w:szCs w:val="24"/>
        </w:rPr>
        <w:t xml:space="preserve">комплектования учебных групп: </w:t>
      </w:r>
    </w:p>
    <w:p w:rsidR="00A560E7" w:rsidRPr="00C76C45" w:rsidRDefault="00FD3207" w:rsidP="002D5AF3">
      <w:pPr>
        <w:pStyle w:val="7"/>
        <w:keepNext w:val="0"/>
        <w:numPr>
          <w:ilvl w:val="0"/>
          <w:numId w:val="17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C76C45">
        <w:rPr>
          <w:sz w:val="24"/>
          <w:szCs w:val="24"/>
        </w:rPr>
        <w:t>Проводилась работа по</w:t>
      </w:r>
      <w:r w:rsidR="00A560E7" w:rsidRPr="00C76C45">
        <w:rPr>
          <w:sz w:val="24"/>
          <w:szCs w:val="24"/>
        </w:rPr>
        <w:t xml:space="preserve"> план</w:t>
      </w:r>
      <w:r w:rsidRPr="00C76C45">
        <w:rPr>
          <w:sz w:val="24"/>
          <w:szCs w:val="24"/>
        </w:rPr>
        <w:t>у</w:t>
      </w:r>
      <w:r w:rsidR="00A560E7" w:rsidRPr="00C76C45">
        <w:rPr>
          <w:sz w:val="24"/>
          <w:szCs w:val="24"/>
        </w:rPr>
        <w:t xml:space="preserve"> </w:t>
      </w:r>
      <w:proofErr w:type="spellStart"/>
      <w:r w:rsidR="00A560E7" w:rsidRPr="00C76C45">
        <w:rPr>
          <w:sz w:val="24"/>
          <w:szCs w:val="24"/>
        </w:rPr>
        <w:t>профориентационной</w:t>
      </w:r>
      <w:proofErr w:type="spellEnd"/>
      <w:r w:rsidR="00A560E7" w:rsidRPr="00C76C45">
        <w:rPr>
          <w:sz w:val="24"/>
          <w:szCs w:val="24"/>
        </w:rPr>
        <w:t xml:space="preserve"> деятельности с потенциальными абитуриентами</w:t>
      </w:r>
      <w:r w:rsidR="00E40156" w:rsidRPr="00C76C45">
        <w:rPr>
          <w:sz w:val="24"/>
          <w:szCs w:val="24"/>
        </w:rPr>
        <w:t xml:space="preserve">, </w:t>
      </w:r>
      <w:r w:rsidRPr="00C76C45">
        <w:rPr>
          <w:sz w:val="24"/>
          <w:szCs w:val="24"/>
        </w:rPr>
        <w:t>и осуществлено</w:t>
      </w:r>
      <w:r w:rsidR="00E40156" w:rsidRPr="00C76C45">
        <w:rPr>
          <w:sz w:val="24"/>
          <w:szCs w:val="24"/>
        </w:rPr>
        <w:t xml:space="preserve"> проведение презентационных мероприятий для будущих абитуриентов</w:t>
      </w:r>
      <w:r w:rsidR="00A560E7" w:rsidRPr="00C76C45">
        <w:rPr>
          <w:sz w:val="24"/>
          <w:szCs w:val="24"/>
        </w:rPr>
        <w:t>;</w:t>
      </w:r>
    </w:p>
    <w:p w:rsidR="00A560E7" w:rsidRPr="00C76C45" w:rsidRDefault="00B42983" w:rsidP="002D5AF3">
      <w:pPr>
        <w:pStyle w:val="ac"/>
        <w:numPr>
          <w:ilvl w:val="0"/>
          <w:numId w:val="17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C76C45">
        <w:rPr>
          <w:sz w:val="24"/>
          <w:szCs w:val="24"/>
        </w:rPr>
        <w:t>обогащ</w:t>
      </w:r>
      <w:r w:rsidR="00FD3207" w:rsidRPr="00C76C45">
        <w:rPr>
          <w:sz w:val="24"/>
          <w:szCs w:val="24"/>
        </w:rPr>
        <w:t>ен</w:t>
      </w:r>
      <w:r w:rsidR="00A560E7" w:rsidRPr="00C76C45">
        <w:rPr>
          <w:sz w:val="24"/>
          <w:szCs w:val="24"/>
        </w:rPr>
        <w:t xml:space="preserve"> Интернет-ресурс на сайте факультета, включающий информацию о специфике получения образования по</w:t>
      </w:r>
      <w:r w:rsidR="002A1E78" w:rsidRPr="00C76C45">
        <w:rPr>
          <w:sz w:val="24"/>
          <w:szCs w:val="24"/>
        </w:rPr>
        <w:t xml:space="preserve"> направлениям подготовки 44.03.03 Специальное (дефектологическое) образование, профиль: «Логопедия» и 44.04.03</w:t>
      </w:r>
      <w:r w:rsidR="00A560E7" w:rsidRPr="00C76C45">
        <w:rPr>
          <w:sz w:val="24"/>
          <w:szCs w:val="24"/>
        </w:rPr>
        <w:t xml:space="preserve"> Специальное (дефекто</w:t>
      </w:r>
      <w:r w:rsidR="002A1E78" w:rsidRPr="00C76C45">
        <w:rPr>
          <w:sz w:val="24"/>
          <w:szCs w:val="24"/>
        </w:rPr>
        <w:t xml:space="preserve">логическое) образование, профили: </w:t>
      </w:r>
      <w:r w:rsidR="002A1E78" w:rsidRPr="00C76C45">
        <w:rPr>
          <w:color w:val="000000"/>
          <w:sz w:val="24"/>
          <w:szCs w:val="24"/>
          <w:shd w:val="clear" w:color="auto" w:fill="FFFFFF"/>
        </w:rPr>
        <w:t>«Дошкольная логопедия», «Коррекция нарушений коммуникации и речи у лиц с ОВЗ», «Технологии преодоления нарушений письменной речи»</w:t>
      </w:r>
      <w:r w:rsidR="002A1E78" w:rsidRPr="00C76C45">
        <w:rPr>
          <w:sz w:val="24"/>
          <w:szCs w:val="24"/>
        </w:rPr>
        <w:t>;</w:t>
      </w:r>
    </w:p>
    <w:p w:rsidR="0082520E" w:rsidRPr="00C76C45" w:rsidRDefault="00495108" w:rsidP="002D5AF3">
      <w:pPr>
        <w:pStyle w:val="ac"/>
        <w:numPr>
          <w:ilvl w:val="0"/>
          <w:numId w:val="17"/>
        </w:numPr>
        <w:tabs>
          <w:tab w:val="left" w:pos="284"/>
          <w:tab w:val="num" w:pos="340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C76C45">
        <w:rPr>
          <w:sz w:val="24"/>
          <w:szCs w:val="24"/>
        </w:rPr>
        <w:t>осуществлялась разработка</w:t>
      </w:r>
      <w:r w:rsidR="00B10393" w:rsidRPr="00C76C45">
        <w:rPr>
          <w:sz w:val="24"/>
          <w:szCs w:val="24"/>
        </w:rPr>
        <w:t xml:space="preserve"> </w:t>
      </w:r>
      <w:r w:rsidRPr="00C76C45">
        <w:rPr>
          <w:sz w:val="24"/>
          <w:szCs w:val="24"/>
        </w:rPr>
        <w:t>эффективного</w:t>
      </w:r>
      <w:r w:rsidR="00E40156" w:rsidRPr="00C76C45">
        <w:rPr>
          <w:sz w:val="24"/>
          <w:szCs w:val="24"/>
        </w:rPr>
        <w:t xml:space="preserve"> механизм</w:t>
      </w:r>
      <w:r w:rsidRPr="00C76C45">
        <w:rPr>
          <w:sz w:val="24"/>
          <w:szCs w:val="24"/>
        </w:rPr>
        <w:t>а</w:t>
      </w:r>
      <w:r w:rsidR="00E40156" w:rsidRPr="00C76C45">
        <w:rPr>
          <w:sz w:val="24"/>
          <w:szCs w:val="24"/>
        </w:rPr>
        <w:t xml:space="preserve"> целевого набора по программам </w:t>
      </w:r>
      <w:proofErr w:type="spellStart"/>
      <w:r w:rsidR="00E40156" w:rsidRPr="00C76C45">
        <w:rPr>
          <w:sz w:val="24"/>
          <w:szCs w:val="24"/>
        </w:rPr>
        <w:t>бакалавриата</w:t>
      </w:r>
      <w:proofErr w:type="spellEnd"/>
      <w:r w:rsidR="00E40156" w:rsidRPr="00C76C45">
        <w:rPr>
          <w:sz w:val="24"/>
          <w:szCs w:val="24"/>
        </w:rPr>
        <w:t xml:space="preserve"> и магистратуры.</w:t>
      </w:r>
    </w:p>
    <w:p w:rsidR="00A560E7" w:rsidRPr="00C76C45" w:rsidRDefault="00FD3207" w:rsidP="002D5AF3">
      <w:pPr>
        <w:pStyle w:val="ac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C76C45">
        <w:rPr>
          <w:sz w:val="24"/>
          <w:szCs w:val="24"/>
        </w:rPr>
        <w:t>Продолжалась работа</w:t>
      </w:r>
      <w:r w:rsidR="00A560E7" w:rsidRPr="00C76C45">
        <w:rPr>
          <w:sz w:val="24"/>
          <w:szCs w:val="24"/>
        </w:rPr>
        <w:t xml:space="preserve"> по совершенствованию процесса повышения квалификации работников образования</w:t>
      </w:r>
      <w:r w:rsidR="00390485" w:rsidRPr="00C76C45">
        <w:rPr>
          <w:sz w:val="24"/>
          <w:szCs w:val="24"/>
        </w:rPr>
        <w:t>, здравоохранения и социальной защиты, работающих с лицами с нарушениями речи</w:t>
      </w:r>
      <w:r w:rsidR="00A560E7" w:rsidRPr="00C76C45">
        <w:rPr>
          <w:sz w:val="24"/>
          <w:szCs w:val="24"/>
        </w:rPr>
        <w:t xml:space="preserve">: </w:t>
      </w:r>
    </w:p>
    <w:p w:rsidR="00A560E7" w:rsidRPr="00C76C45" w:rsidRDefault="00FD3207" w:rsidP="002D5AF3">
      <w:pPr>
        <w:pStyle w:val="ac"/>
        <w:numPr>
          <w:ilvl w:val="0"/>
          <w:numId w:val="18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sz w:val="24"/>
          <w:szCs w:val="24"/>
        </w:rPr>
        <w:t>организована экспериментальная работа</w:t>
      </w:r>
      <w:r w:rsidR="00A560E7" w:rsidRPr="00C76C45">
        <w:rPr>
          <w:sz w:val="24"/>
          <w:szCs w:val="24"/>
        </w:rPr>
        <w:t xml:space="preserve"> в учреждениях, </w:t>
      </w:r>
      <w:r w:rsidRPr="00C76C45">
        <w:rPr>
          <w:sz w:val="24"/>
          <w:szCs w:val="24"/>
        </w:rPr>
        <w:t>кафедра принимала</w:t>
      </w:r>
      <w:r w:rsidR="00A560E7" w:rsidRPr="00C76C45">
        <w:rPr>
          <w:sz w:val="24"/>
          <w:szCs w:val="24"/>
        </w:rPr>
        <w:t xml:space="preserve"> участие в экспертизе их инновационной деятельности;</w:t>
      </w:r>
    </w:p>
    <w:p w:rsidR="00A560E7" w:rsidRPr="00C76C45" w:rsidRDefault="00FD3207" w:rsidP="002D5AF3">
      <w:pPr>
        <w:pStyle w:val="ac"/>
        <w:numPr>
          <w:ilvl w:val="0"/>
          <w:numId w:val="18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sz w:val="24"/>
          <w:szCs w:val="24"/>
        </w:rPr>
        <w:t>разработан</w:t>
      </w:r>
      <w:r w:rsidR="00495108" w:rsidRPr="00C76C45">
        <w:rPr>
          <w:sz w:val="24"/>
          <w:szCs w:val="24"/>
        </w:rPr>
        <w:t>ы</w:t>
      </w:r>
      <w:r w:rsidR="00B10393" w:rsidRPr="00C76C45">
        <w:rPr>
          <w:sz w:val="24"/>
          <w:szCs w:val="24"/>
        </w:rPr>
        <w:t xml:space="preserve"> </w:t>
      </w:r>
      <w:r w:rsidR="00495108" w:rsidRPr="00C76C45">
        <w:rPr>
          <w:sz w:val="24"/>
          <w:szCs w:val="24"/>
        </w:rPr>
        <w:t>программы</w:t>
      </w:r>
      <w:r w:rsidR="00A560E7" w:rsidRPr="00C76C45">
        <w:rPr>
          <w:sz w:val="24"/>
          <w:szCs w:val="24"/>
        </w:rPr>
        <w:t xml:space="preserve"> повышения квалификации работников в соответствии с современными</w:t>
      </w:r>
      <w:r w:rsidR="00390485" w:rsidRPr="00C76C45">
        <w:rPr>
          <w:sz w:val="24"/>
          <w:szCs w:val="24"/>
        </w:rPr>
        <w:t xml:space="preserve"> ФГОС</w:t>
      </w:r>
      <w:r w:rsidR="007C3F83" w:rsidRPr="00C76C45">
        <w:rPr>
          <w:sz w:val="24"/>
          <w:szCs w:val="24"/>
        </w:rPr>
        <w:t>, ФОП и ФАОП</w:t>
      </w:r>
      <w:r w:rsidR="00A560E7" w:rsidRPr="00C76C45">
        <w:rPr>
          <w:sz w:val="24"/>
          <w:szCs w:val="24"/>
        </w:rPr>
        <w:t xml:space="preserve">, </w:t>
      </w:r>
      <w:r w:rsidRPr="00C76C45">
        <w:rPr>
          <w:sz w:val="24"/>
          <w:szCs w:val="24"/>
        </w:rPr>
        <w:t>было обеспечено</w:t>
      </w:r>
      <w:r w:rsidR="001C3501" w:rsidRPr="00C76C45">
        <w:rPr>
          <w:sz w:val="24"/>
          <w:szCs w:val="24"/>
        </w:rPr>
        <w:t xml:space="preserve"> </w:t>
      </w:r>
      <w:r w:rsidR="007C3F83" w:rsidRPr="00C76C45">
        <w:rPr>
          <w:sz w:val="24"/>
          <w:szCs w:val="24"/>
        </w:rPr>
        <w:t xml:space="preserve">качественное проведение курсов </w:t>
      </w:r>
      <w:r w:rsidR="00A560E7" w:rsidRPr="00C76C45">
        <w:rPr>
          <w:sz w:val="24"/>
          <w:szCs w:val="24"/>
        </w:rPr>
        <w:t>повышения квалификации;</w:t>
      </w:r>
    </w:p>
    <w:p w:rsidR="00A560E7" w:rsidRPr="00C76C45" w:rsidRDefault="00FD3207" w:rsidP="002D5AF3">
      <w:pPr>
        <w:pStyle w:val="ac"/>
        <w:numPr>
          <w:ilvl w:val="0"/>
          <w:numId w:val="18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sz w:val="24"/>
          <w:szCs w:val="24"/>
        </w:rPr>
        <w:t>осуществлялось</w:t>
      </w:r>
      <w:r w:rsidR="00A560E7" w:rsidRPr="00C76C45">
        <w:rPr>
          <w:sz w:val="24"/>
          <w:szCs w:val="24"/>
        </w:rPr>
        <w:t xml:space="preserve"> научное руководство </w:t>
      </w:r>
      <w:r w:rsidRPr="00C76C45">
        <w:rPr>
          <w:sz w:val="24"/>
          <w:szCs w:val="24"/>
        </w:rPr>
        <w:t xml:space="preserve">ВТК учителей-логопедов </w:t>
      </w:r>
      <w:r w:rsidR="00474766" w:rsidRPr="00C76C45">
        <w:rPr>
          <w:sz w:val="24"/>
          <w:szCs w:val="24"/>
        </w:rPr>
        <w:t>г. Перми</w:t>
      </w:r>
      <w:r w:rsidRPr="00C76C45">
        <w:rPr>
          <w:sz w:val="24"/>
          <w:szCs w:val="24"/>
        </w:rPr>
        <w:t xml:space="preserve"> и Пермского края</w:t>
      </w:r>
      <w:r w:rsidR="00A560E7" w:rsidRPr="00C76C45">
        <w:rPr>
          <w:sz w:val="24"/>
          <w:szCs w:val="24"/>
        </w:rPr>
        <w:t xml:space="preserve">. </w:t>
      </w:r>
    </w:p>
    <w:p w:rsidR="002A1E78" w:rsidRPr="00C76C45" w:rsidRDefault="00495108" w:rsidP="002D5AF3">
      <w:pPr>
        <w:pStyle w:val="ac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sz w:val="24"/>
          <w:szCs w:val="24"/>
        </w:rPr>
        <w:t>Проводилась</w:t>
      </w:r>
      <w:r w:rsidR="00FD3207" w:rsidRPr="00C76C45">
        <w:rPr>
          <w:sz w:val="24"/>
          <w:szCs w:val="24"/>
        </w:rPr>
        <w:t xml:space="preserve"> работа</w:t>
      </w:r>
      <w:r w:rsidR="00A560E7" w:rsidRPr="00C76C45">
        <w:rPr>
          <w:sz w:val="24"/>
          <w:szCs w:val="24"/>
        </w:rPr>
        <w:t xml:space="preserve"> по повышению степени вовлеченности профессорско-преподавательского состава в научно-исследовательскую </w:t>
      </w:r>
      <w:r w:rsidR="000A07A8" w:rsidRPr="00C76C45">
        <w:rPr>
          <w:sz w:val="24"/>
          <w:szCs w:val="24"/>
        </w:rPr>
        <w:t>и учебно-методическую деятельность</w:t>
      </w:r>
      <w:r w:rsidR="00A560E7" w:rsidRPr="00C76C45">
        <w:rPr>
          <w:sz w:val="24"/>
          <w:szCs w:val="24"/>
        </w:rPr>
        <w:t xml:space="preserve">: </w:t>
      </w:r>
    </w:p>
    <w:p w:rsidR="00495108" w:rsidRPr="00C76C45" w:rsidRDefault="00495108" w:rsidP="002D5AF3">
      <w:pPr>
        <w:pStyle w:val="ac"/>
        <w:tabs>
          <w:tab w:val="left" w:pos="284"/>
          <w:tab w:val="left" w:pos="851"/>
          <w:tab w:val="left" w:pos="1134"/>
        </w:tabs>
        <w:ind w:left="567"/>
        <w:jc w:val="both"/>
        <w:rPr>
          <w:color w:val="000000"/>
          <w:sz w:val="24"/>
          <w:szCs w:val="24"/>
        </w:rPr>
      </w:pPr>
    </w:p>
    <w:p w:rsidR="00495108" w:rsidRPr="00C76C45" w:rsidRDefault="00495108" w:rsidP="002D5AF3">
      <w:pPr>
        <w:pStyle w:val="ac"/>
        <w:numPr>
          <w:ilvl w:val="0"/>
          <w:numId w:val="21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t xml:space="preserve">Повысилась </w:t>
      </w:r>
      <w:proofErr w:type="spellStart"/>
      <w:r w:rsidRPr="00C76C45">
        <w:rPr>
          <w:color w:val="000000"/>
          <w:sz w:val="24"/>
          <w:szCs w:val="24"/>
        </w:rPr>
        <w:t>публикационая</w:t>
      </w:r>
      <w:proofErr w:type="spellEnd"/>
      <w:r w:rsidRPr="00C76C45">
        <w:rPr>
          <w:color w:val="000000"/>
          <w:sz w:val="24"/>
          <w:szCs w:val="24"/>
        </w:rPr>
        <w:t xml:space="preserve"> активность обучающихся и НПР в изданиях, рецензируемых РИНЦ, ВАК, участие в конференциях всероссийского и международного уровня.</w:t>
      </w:r>
    </w:p>
    <w:p w:rsidR="00495108" w:rsidRPr="00C76C45" w:rsidRDefault="000A07A8" w:rsidP="002D5AF3">
      <w:pPr>
        <w:pStyle w:val="ac"/>
        <w:numPr>
          <w:ilvl w:val="0"/>
          <w:numId w:val="21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t xml:space="preserve">Разработано НПР кафедры </w:t>
      </w:r>
      <w:r w:rsidR="00092E63">
        <w:rPr>
          <w:color w:val="000000"/>
          <w:sz w:val="24"/>
          <w:szCs w:val="24"/>
        </w:rPr>
        <w:t>3</w:t>
      </w:r>
      <w:r w:rsidRPr="00C76C45">
        <w:rPr>
          <w:color w:val="000000"/>
          <w:sz w:val="24"/>
          <w:szCs w:val="24"/>
        </w:rPr>
        <w:t xml:space="preserve"> учебно-методических пособия по дисциплинам</w:t>
      </w:r>
      <w:r w:rsidR="00495108" w:rsidRPr="00C76C45">
        <w:rPr>
          <w:color w:val="000000"/>
          <w:sz w:val="24"/>
          <w:szCs w:val="24"/>
        </w:rPr>
        <w:t>.</w:t>
      </w:r>
    </w:p>
    <w:p w:rsidR="000A07A8" w:rsidRPr="00C76C45" w:rsidRDefault="000A07A8" w:rsidP="001C3501">
      <w:pPr>
        <w:pStyle w:val="ac"/>
        <w:numPr>
          <w:ilvl w:val="0"/>
          <w:numId w:val="21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t xml:space="preserve">Разработано и проведено </w:t>
      </w:r>
      <w:r w:rsidR="00092E63">
        <w:rPr>
          <w:color w:val="000000"/>
          <w:sz w:val="24"/>
          <w:szCs w:val="24"/>
        </w:rPr>
        <w:t>10</w:t>
      </w:r>
      <w:r w:rsidRPr="00C76C45">
        <w:rPr>
          <w:color w:val="000000"/>
          <w:sz w:val="24"/>
          <w:szCs w:val="24"/>
        </w:rPr>
        <w:t xml:space="preserve"> профессионализирующих мероприятия для абитуриентов.</w:t>
      </w:r>
    </w:p>
    <w:p w:rsidR="000A07A8" w:rsidRPr="00C76C45" w:rsidRDefault="000A07A8" w:rsidP="002D5AF3">
      <w:pPr>
        <w:pStyle w:val="ac"/>
        <w:numPr>
          <w:ilvl w:val="0"/>
          <w:numId w:val="21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t xml:space="preserve">Проведено </w:t>
      </w:r>
      <w:r w:rsidR="00092E63">
        <w:rPr>
          <w:color w:val="000000"/>
          <w:sz w:val="24"/>
          <w:szCs w:val="24"/>
        </w:rPr>
        <w:t>4</w:t>
      </w:r>
      <w:r w:rsidRPr="00C76C45">
        <w:rPr>
          <w:color w:val="000000"/>
          <w:sz w:val="24"/>
          <w:szCs w:val="24"/>
        </w:rPr>
        <w:t xml:space="preserve"> мероприятия по трудоустройству выпускников и 15 мероприятий по профессиональному сопровождению.</w:t>
      </w:r>
    </w:p>
    <w:p w:rsidR="00495108" w:rsidRPr="00C76C45" w:rsidRDefault="00495108" w:rsidP="002D5AF3">
      <w:pPr>
        <w:pStyle w:val="ac"/>
        <w:tabs>
          <w:tab w:val="left" w:pos="284"/>
          <w:tab w:val="left" w:pos="851"/>
          <w:tab w:val="left" w:pos="1134"/>
        </w:tabs>
        <w:ind w:left="567"/>
        <w:jc w:val="both"/>
        <w:rPr>
          <w:b/>
          <w:color w:val="000000"/>
          <w:sz w:val="24"/>
          <w:szCs w:val="24"/>
        </w:rPr>
      </w:pPr>
    </w:p>
    <w:p w:rsidR="00495108" w:rsidRPr="00C76C45" w:rsidRDefault="00495108" w:rsidP="002D160D">
      <w:pPr>
        <w:pStyle w:val="ac"/>
        <w:tabs>
          <w:tab w:val="left" w:pos="284"/>
          <w:tab w:val="left" w:pos="851"/>
          <w:tab w:val="left" w:pos="1134"/>
        </w:tabs>
        <w:ind w:left="0" w:firstLine="567"/>
        <w:jc w:val="both"/>
        <w:rPr>
          <w:b/>
          <w:color w:val="000000"/>
          <w:sz w:val="24"/>
          <w:szCs w:val="24"/>
        </w:rPr>
      </w:pPr>
      <w:r w:rsidRPr="00C76C45">
        <w:rPr>
          <w:b/>
          <w:color w:val="000000"/>
          <w:sz w:val="24"/>
          <w:szCs w:val="24"/>
        </w:rPr>
        <w:t>Анализ результатов деятельности позволяет выделить следующие слабые стороны</w:t>
      </w:r>
      <w:r w:rsidR="00E8404F" w:rsidRPr="00C76C45">
        <w:rPr>
          <w:b/>
          <w:color w:val="000000"/>
          <w:sz w:val="24"/>
          <w:szCs w:val="24"/>
        </w:rPr>
        <w:t>, которые необходимо реализовать в 202</w:t>
      </w:r>
      <w:r w:rsidR="005052F9">
        <w:rPr>
          <w:b/>
          <w:color w:val="000000"/>
          <w:sz w:val="24"/>
          <w:szCs w:val="24"/>
        </w:rPr>
        <w:t>5</w:t>
      </w:r>
      <w:r w:rsidR="00E8404F" w:rsidRPr="00C76C45">
        <w:rPr>
          <w:b/>
          <w:color w:val="000000"/>
          <w:sz w:val="24"/>
          <w:szCs w:val="24"/>
        </w:rPr>
        <w:t>-2</w:t>
      </w:r>
      <w:r w:rsidR="005052F9">
        <w:rPr>
          <w:b/>
          <w:color w:val="000000"/>
          <w:sz w:val="24"/>
          <w:szCs w:val="24"/>
        </w:rPr>
        <w:t>6</w:t>
      </w:r>
      <w:r w:rsidR="00E8404F" w:rsidRPr="00C76C45">
        <w:rPr>
          <w:b/>
          <w:color w:val="000000"/>
          <w:sz w:val="24"/>
          <w:szCs w:val="24"/>
        </w:rPr>
        <w:t xml:space="preserve"> уч.</w:t>
      </w:r>
      <w:r w:rsidR="006E7B9C" w:rsidRPr="00C76C45">
        <w:rPr>
          <w:b/>
          <w:color w:val="000000"/>
          <w:sz w:val="24"/>
          <w:szCs w:val="24"/>
        </w:rPr>
        <w:t xml:space="preserve"> </w:t>
      </w:r>
      <w:r w:rsidR="00E8404F" w:rsidRPr="00C76C45">
        <w:rPr>
          <w:b/>
          <w:color w:val="000000"/>
          <w:sz w:val="24"/>
          <w:szCs w:val="24"/>
        </w:rPr>
        <w:t>году</w:t>
      </w:r>
      <w:r w:rsidRPr="00C76C45">
        <w:rPr>
          <w:b/>
          <w:color w:val="000000"/>
          <w:sz w:val="24"/>
          <w:szCs w:val="24"/>
        </w:rPr>
        <w:t>:</w:t>
      </w:r>
    </w:p>
    <w:p w:rsidR="002D5AF3" w:rsidRPr="00C76C45" w:rsidRDefault="002D5AF3" w:rsidP="002D160D">
      <w:pPr>
        <w:pStyle w:val="ac"/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</w:p>
    <w:p w:rsidR="000A07A8" w:rsidRPr="00C76C45" w:rsidRDefault="000A07A8" w:rsidP="002D160D">
      <w:pPr>
        <w:pStyle w:val="ac"/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t>1. Учебная деятельность:</w:t>
      </w:r>
    </w:p>
    <w:p w:rsidR="00495108" w:rsidRPr="00C76C45" w:rsidRDefault="00495108" w:rsidP="002D160D">
      <w:pPr>
        <w:pStyle w:val="ac"/>
        <w:numPr>
          <w:ilvl w:val="0"/>
          <w:numId w:val="19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lastRenderedPageBreak/>
        <w:t>показатель целевого приема был ниже 30%</w:t>
      </w:r>
      <w:r w:rsidR="000A07A8" w:rsidRPr="00C76C45">
        <w:rPr>
          <w:color w:val="000000"/>
          <w:sz w:val="24"/>
          <w:szCs w:val="24"/>
        </w:rPr>
        <w:t xml:space="preserve"> (</w:t>
      </w:r>
      <w:r w:rsidR="00092E63">
        <w:rPr>
          <w:color w:val="000000"/>
          <w:sz w:val="24"/>
          <w:szCs w:val="24"/>
        </w:rPr>
        <w:t>14</w:t>
      </w:r>
      <w:r w:rsidR="000A07A8" w:rsidRPr="00C76C45">
        <w:rPr>
          <w:color w:val="000000"/>
          <w:sz w:val="24"/>
          <w:szCs w:val="24"/>
        </w:rPr>
        <w:t>)</w:t>
      </w:r>
      <w:r w:rsidRPr="00C76C45">
        <w:rPr>
          <w:color w:val="000000"/>
          <w:sz w:val="24"/>
          <w:szCs w:val="24"/>
        </w:rPr>
        <w:t>.</w:t>
      </w:r>
    </w:p>
    <w:p w:rsidR="00495108" w:rsidRPr="00C76C45" w:rsidRDefault="00495108" w:rsidP="002D160D">
      <w:pPr>
        <w:pStyle w:val="ac"/>
        <w:numPr>
          <w:ilvl w:val="0"/>
          <w:numId w:val="19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t xml:space="preserve">показатели среднего балла </w:t>
      </w:r>
      <w:proofErr w:type="gramStart"/>
      <w:r w:rsidRPr="00C76C45">
        <w:rPr>
          <w:color w:val="000000"/>
          <w:sz w:val="24"/>
          <w:szCs w:val="24"/>
        </w:rPr>
        <w:t>ЕГЭ</w:t>
      </w:r>
      <w:proofErr w:type="gramEnd"/>
      <w:r w:rsidRPr="00C76C45">
        <w:rPr>
          <w:color w:val="000000"/>
          <w:sz w:val="24"/>
          <w:szCs w:val="24"/>
        </w:rPr>
        <w:t xml:space="preserve"> обучающихся был </w:t>
      </w:r>
      <w:r w:rsidR="00092E63">
        <w:rPr>
          <w:color w:val="000000"/>
          <w:sz w:val="24"/>
          <w:szCs w:val="24"/>
        </w:rPr>
        <w:t>выше</w:t>
      </w:r>
      <w:r w:rsidRPr="00C76C45">
        <w:rPr>
          <w:color w:val="000000"/>
          <w:sz w:val="24"/>
          <w:szCs w:val="24"/>
        </w:rPr>
        <w:t xml:space="preserve"> 65%</w:t>
      </w:r>
      <w:r w:rsidR="000A07A8" w:rsidRPr="00C76C45">
        <w:rPr>
          <w:color w:val="000000"/>
          <w:sz w:val="24"/>
          <w:szCs w:val="24"/>
        </w:rPr>
        <w:t xml:space="preserve"> (</w:t>
      </w:r>
      <w:r w:rsidR="00092E63">
        <w:rPr>
          <w:color w:val="000000"/>
          <w:sz w:val="24"/>
          <w:szCs w:val="24"/>
        </w:rPr>
        <w:t>69</w:t>
      </w:r>
      <w:r w:rsidR="000A07A8" w:rsidRPr="00C76C45">
        <w:rPr>
          <w:color w:val="000000"/>
          <w:sz w:val="24"/>
          <w:szCs w:val="24"/>
        </w:rPr>
        <w:t>)</w:t>
      </w:r>
    </w:p>
    <w:p w:rsidR="00495108" w:rsidRPr="00C76C45" w:rsidRDefault="00495108" w:rsidP="002D160D">
      <w:pPr>
        <w:pStyle w:val="ac"/>
        <w:numPr>
          <w:ilvl w:val="0"/>
          <w:numId w:val="19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t>сохранность контингента была ниже 90%</w:t>
      </w:r>
      <w:r w:rsidR="000A07A8" w:rsidRPr="00C76C45">
        <w:rPr>
          <w:color w:val="000000"/>
          <w:sz w:val="24"/>
          <w:szCs w:val="24"/>
        </w:rPr>
        <w:t xml:space="preserve"> (8</w:t>
      </w:r>
      <w:r w:rsidR="00092E63">
        <w:rPr>
          <w:color w:val="000000"/>
          <w:sz w:val="24"/>
          <w:szCs w:val="24"/>
        </w:rPr>
        <w:t>8</w:t>
      </w:r>
      <w:r w:rsidR="000A07A8" w:rsidRPr="00C76C45">
        <w:rPr>
          <w:color w:val="000000"/>
          <w:sz w:val="24"/>
          <w:szCs w:val="24"/>
        </w:rPr>
        <w:t>)</w:t>
      </w:r>
      <w:r w:rsidRPr="00C76C45">
        <w:rPr>
          <w:color w:val="000000"/>
          <w:sz w:val="24"/>
          <w:szCs w:val="24"/>
        </w:rPr>
        <w:t>.</w:t>
      </w:r>
    </w:p>
    <w:p w:rsidR="00495108" w:rsidRPr="00C76C45" w:rsidRDefault="000A07A8" w:rsidP="002D160D">
      <w:pPr>
        <w:pStyle w:val="ac"/>
        <w:numPr>
          <w:ilvl w:val="0"/>
          <w:numId w:val="19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t>су</w:t>
      </w:r>
      <w:r w:rsidR="00092E63">
        <w:rPr>
          <w:color w:val="000000"/>
          <w:sz w:val="24"/>
          <w:szCs w:val="24"/>
        </w:rPr>
        <w:t xml:space="preserve">ммарный средний балл ГИА ниже </w:t>
      </w:r>
      <w:r w:rsidRPr="00C76C45">
        <w:rPr>
          <w:color w:val="000000"/>
          <w:sz w:val="24"/>
          <w:szCs w:val="24"/>
        </w:rPr>
        <w:t>5 баллов</w:t>
      </w:r>
      <w:r w:rsidR="00092E63">
        <w:rPr>
          <w:color w:val="000000"/>
          <w:sz w:val="24"/>
          <w:szCs w:val="24"/>
        </w:rPr>
        <w:t xml:space="preserve"> (4,5</w:t>
      </w:r>
      <w:r w:rsidRPr="00C76C45">
        <w:rPr>
          <w:color w:val="000000"/>
          <w:sz w:val="24"/>
          <w:szCs w:val="24"/>
        </w:rPr>
        <w:t>).</w:t>
      </w:r>
    </w:p>
    <w:p w:rsidR="002D5AF3" w:rsidRPr="00C76C45" w:rsidRDefault="002D5AF3" w:rsidP="002D160D">
      <w:pPr>
        <w:pStyle w:val="ac"/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</w:p>
    <w:p w:rsidR="000A07A8" w:rsidRPr="00C76C45" w:rsidRDefault="000A07A8" w:rsidP="002D160D">
      <w:pPr>
        <w:pStyle w:val="ac"/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t>2. Учебно-методическая деятельность:</w:t>
      </w:r>
    </w:p>
    <w:p w:rsidR="000A07A8" w:rsidRPr="00C76C45" w:rsidRDefault="00B42983" w:rsidP="002D160D">
      <w:pPr>
        <w:pStyle w:val="ac"/>
        <w:numPr>
          <w:ilvl w:val="0"/>
          <w:numId w:val="22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t>включить в содержание дисциплин ресурсов платформы «Россия – страна возможностей».</w:t>
      </w:r>
    </w:p>
    <w:p w:rsidR="00B42983" w:rsidRPr="00C76C45" w:rsidRDefault="00B42983" w:rsidP="002D160D">
      <w:pPr>
        <w:pStyle w:val="ac"/>
        <w:numPr>
          <w:ilvl w:val="0"/>
          <w:numId w:val="22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t>повысить долю ВКР, выполненных по заявкам работодателей (до 20 %).</w:t>
      </w:r>
    </w:p>
    <w:p w:rsidR="00B42983" w:rsidRPr="00C76C45" w:rsidRDefault="00B42983" w:rsidP="002D160D">
      <w:pPr>
        <w:pStyle w:val="ac"/>
        <w:numPr>
          <w:ilvl w:val="0"/>
          <w:numId w:val="22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t>повысить колич</w:t>
      </w:r>
      <w:r w:rsidR="00E2162E" w:rsidRPr="00C76C45">
        <w:rPr>
          <w:color w:val="000000"/>
          <w:sz w:val="24"/>
          <w:szCs w:val="24"/>
        </w:rPr>
        <w:t>ество курсовых работ</w:t>
      </w:r>
    </w:p>
    <w:p w:rsidR="00B42983" w:rsidRPr="00C76C45" w:rsidRDefault="00B42983" w:rsidP="002D160D">
      <w:pPr>
        <w:pStyle w:val="ac"/>
        <w:numPr>
          <w:ilvl w:val="0"/>
          <w:numId w:val="22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t xml:space="preserve">разработать элективный модуль для Единого банка элективных </w:t>
      </w:r>
      <w:proofErr w:type="spellStart"/>
      <w:r w:rsidRPr="00C76C45">
        <w:rPr>
          <w:color w:val="000000"/>
          <w:sz w:val="24"/>
          <w:szCs w:val="24"/>
        </w:rPr>
        <w:t>кампусных</w:t>
      </w:r>
      <w:proofErr w:type="spellEnd"/>
      <w:r w:rsidRPr="00C76C45">
        <w:rPr>
          <w:color w:val="000000"/>
          <w:sz w:val="24"/>
          <w:szCs w:val="24"/>
        </w:rPr>
        <w:t xml:space="preserve"> модулей.</w:t>
      </w:r>
    </w:p>
    <w:p w:rsidR="00B42983" w:rsidRPr="00C76C45" w:rsidRDefault="00B42983" w:rsidP="002D160D">
      <w:pPr>
        <w:pStyle w:val="ac"/>
        <w:numPr>
          <w:ilvl w:val="0"/>
          <w:numId w:val="22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t>провести совместные мероприятия с Центром профильного образования «</w:t>
      </w:r>
      <w:r w:rsidR="0081324D" w:rsidRPr="00C76C45">
        <w:rPr>
          <w:color w:val="000000"/>
          <w:sz w:val="24"/>
          <w:szCs w:val="24"/>
        </w:rPr>
        <w:t>О</w:t>
      </w:r>
      <w:r w:rsidRPr="00C76C45">
        <w:rPr>
          <w:color w:val="000000"/>
          <w:sz w:val="24"/>
          <w:szCs w:val="24"/>
        </w:rPr>
        <w:t>ткрытый университет» для абитуриентов, разработать профессиональные пробы.</w:t>
      </w:r>
    </w:p>
    <w:p w:rsidR="00B42983" w:rsidRPr="00C76C45" w:rsidRDefault="00B42983" w:rsidP="002D160D">
      <w:pPr>
        <w:pStyle w:val="ac"/>
        <w:numPr>
          <w:ilvl w:val="0"/>
          <w:numId w:val="22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t>разработать и провести мероприятия в рамках сопровождения психолого-педагогических классов.</w:t>
      </w:r>
    </w:p>
    <w:p w:rsidR="002D5AF3" w:rsidRPr="00C76C45" w:rsidRDefault="002D5AF3" w:rsidP="002D160D">
      <w:pPr>
        <w:pStyle w:val="ac"/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</w:p>
    <w:p w:rsidR="00B42983" w:rsidRPr="00C76C45" w:rsidRDefault="00B42983" w:rsidP="002D160D">
      <w:pPr>
        <w:pStyle w:val="ac"/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t>3. Кадровый потенциал:</w:t>
      </w:r>
    </w:p>
    <w:p w:rsidR="002D5AF3" w:rsidRPr="00C76C45" w:rsidRDefault="002D5AF3" w:rsidP="002D160D">
      <w:pPr>
        <w:pStyle w:val="ac"/>
        <w:numPr>
          <w:ilvl w:val="0"/>
          <w:numId w:val="22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t>оптимизировать процесс подбора НПР-практиков-работодателей – коэф</w:t>
      </w:r>
      <w:r w:rsidR="00813221">
        <w:rPr>
          <w:color w:val="000000"/>
          <w:sz w:val="24"/>
          <w:szCs w:val="24"/>
        </w:rPr>
        <w:t>фициент довести до 10% от числа.</w:t>
      </w:r>
    </w:p>
    <w:p w:rsidR="00B42983" w:rsidRPr="00C76C45" w:rsidRDefault="002D5AF3" w:rsidP="002D160D">
      <w:pPr>
        <w:pStyle w:val="ac"/>
        <w:numPr>
          <w:ilvl w:val="0"/>
          <w:numId w:val="22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t xml:space="preserve">Оптимизировать процесс набора НПР моложе 39 лет (до 30 % от числа НПР). </w:t>
      </w:r>
    </w:p>
    <w:p w:rsidR="00B42983" w:rsidRPr="00C76C45" w:rsidRDefault="00B42983" w:rsidP="002D160D">
      <w:pPr>
        <w:pStyle w:val="ac"/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</w:p>
    <w:p w:rsidR="00B42983" w:rsidRPr="00C76C45" w:rsidRDefault="002D5AF3" w:rsidP="002D160D">
      <w:pPr>
        <w:pStyle w:val="ac"/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t>4. Научно-исследовательская деятельность:</w:t>
      </w:r>
    </w:p>
    <w:p w:rsidR="002D5AF3" w:rsidRPr="00C76C45" w:rsidRDefault="002D5AF3" w:rsidP="002D160D">
      <w:pPr>
        <w:pStyle w:val="ac"/>
        <w:numPr>
          <w:ilvl w:val="0"/>
          <w:numId w:val="22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t>Активизировать работу по научным грантам, аффилированным ПГГПУ.</w:t>
      </w:r>
    </w:p>
    <w:p w:rsidR="002D5AF3" w:rsidRPr="00C76C45" w:rsidRDefault="002D5AF3" w:rsidP="00495108">
      <w:pPr>
        <w:ind w:firstLine="567"/>
        <w:jc w:val="center"/>
        <w:rPr>
          <w:b/>
          <w:color w:val="000000"/>
          <w:sz w:val="24"/>
          <w:szCs w:val="24"/>
        </w:rPr>
      </w:pPr>
    </w:p>
    <w:p w:rsidR="00495108" w:rsidRPr="00C76C45" w:rsidRDefault="00495108" w:rsidP="00495108">
      <w:pPr>
        <w:ind w:firstLine="567"/>
        <w:jc w:val="center"/>
        <w:rPr>
          <w:b/>
          <w:color w:val="000000"/>
          <w:sz w:val="24"/>
          <w:szCs w:val="24"/>
        </w:rPr>
      </w:pPr>
      <w:r w:rsidRPr="00C76C45">
        <w:rPr>
          <w:b/>
          <w:color w:val="000000"/>
          <w:sz w:val="24"/>
          <w:szCs w:val="24"/>
        </w:rPr>
        <w:t>1.2. ОСНОВНЫЕ ЗАДАЧИ КАФЕДРЫ НА 202</w:t>
      </w:r>
      <w:r w:rsidR="006E7B9C" w:rsidRPr="00C76C45">
        <w:rPr>
          <w:b/>
          <w:color w:val="000000"/>
          <w:sz w:val="24"/>
          <w:szCs w:val="24"/>
        </w:rPr>
        <w:t>4</w:t>
      </w:r>
      <w:r w:rsidRPr="00C76C45">
        <w:rPr>
          <w:b/>
          <w:color w:val="000000"/>
          <w:sz w:val="24"/>
          <w:szCs w:val="24"/>
        </w:rPr>
        <w:t>-202</w:t>
      </w:r>
      <w:r w:rsidR="006E7B9C" w:rsidRPr="00C76C45">
        <w:rPr>
          <w:b/>
          <w:color w:val="000000"/>
          <w:sz w:val="24"/>
          <w:szCs w:val="24"/>
        </w:rPr>
        <w:t>5</w:t>
      </w:r>
      <w:r w:rsidRPr="00C76C45">
        <w:rPr>
          <w:b/>
          <w:color w:val="000000"/>
          <w:sz w:val="24"/>
          <w:szCs w:val="24"/>
        </w:rPr>
        <w:t xml:space="preserve"> УЧЕБНЫЙ ГОД</w:t>
      </w:r>
    </w:p>
    <w:p w:rsidR="00495108" w:rsidRPr="00C76C45" w:rsidRDefault="00495108" w:rsidP="00495108">
      <w:pPr>
        <w:ind w:firstLine="567"/>
        <w:jc w:val="center"/>
        <w:rPr>
          <w:b/>
          <w:color w:val="000000"/>
          <w:sz w:val="24"/>
          <w:szCs w:val="24"/>
        </w:rPr>
      </w:pPr>
    </w:p>
    <w:p w:rsidR="00A560E7" w:rsidRPr="00C76C45" w:rsidRDefault="00A560E7" w:rsidP="00A560E7">
      <w:pPr>
        <w:pStyle w:val="9"/>
        <w:rPr>
          <w:spacing w:val="20"/>
          <w:sz w:val="24"/>
          <w:szCs w:val="24"/>
        </w:rPr>
      </w:pPr>
      <w:r w:rsidRPr="00C76C45">
        <w:rPr>
          <w:spacing w:val="20"/>
          <w:sz w:val="24"/>
          <w:szCs w:val="24"/>
        </w:rPr>
        <w:t>Учебно-методическая работа кафедры</w:t>
      </w:r>
      <w:r w:rsidR="00792869" w:rsidRPr="00C76C45">
        <w:rPr>
          <w:spacing w:val="20"/>
          <w:sz w:val="24"/>
          <w:szCs w:val="24"/>
        </w:rPr>
        <w:t>:</w:t>
      </w:r>
    </w:p>
    <w:p w:rsidR="00A560E7" w:rsidRPr="00C76C45" w:rsidRDefault="00A560E7" w:rsidP="00A560E7">
      <w:pPr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1985"/>
        <w:gridCol w:w="2658"/>
      </w:tblGrid>
      <w:tr w:rsidR="00A560E7" w:rsidRPr="00C76C45" w:rsidTr="00D55743">
        <w:tc>
          <w:tcPr>
            <w:tcW w:w="5211" w:type="dxa"/>
          </w:tcPr>
          <w:p w:rsidR="00A560E7" w:rsidRPr="00C76C45" w:rsidRDefault="00923071" w:rsidP="00813221">
            <w:pPr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jc w:val="both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 xml:space="preserve">Обеспечить </w:t>
            </w:r>
            <w:r w:rsidR="00813221">
              <w:rPr>
                <w:color w:val="000000"/>
                <w:sz w:val="24"/>
                <w:szCs w:val="24"/>
              </w:rPr>
              <w:t xml:space="preserve">обновление </w:t>
            </w:r>
            <w:r w:rsidRPr="00C76C45">
              <w:rPr>
                <w:color w:val="000000"/>
                <w:sz w:val="24"/>
                <w:szCs w:val="24"/>
              </w:rPr>
              <w:t xml:space="preserve">документации по ОПОП: </w:t>
            </w:r>
            <w:proofErr w:type="spellStart"/>
            <w:r w:rsidR="00763B31" w:rsidRPr="00C76C45">
              <w:rPr>
                <w:color w:val="000000"/>
                <w:sz w:val="24"/>
                <w:szCs w:val="24"/>
              </w:rPr>
              <w:t>бакалавриат</w:t>
            </w:r>
            <w:r w:rsidR="00792869" w:rsidRPr="00C76C45">
              <w:rPr>
                <w:color w:val="000000"/>
                <w:sz w:val="24"/>
                <w:szCs w:val="24"/>
              </w:rPr>
              <w:t>а</w:t>
            </w:r>
            <w:proofErr w:type="spellEnd"/>
            <w:r w:rsidRPr="00C76C45">
              <w:rPr>
                <w:color w:val="000000"/>
                <w:sz w:val="24"/>
                <w:szCs w:val="24"/>
              </w:rPr>
              <w:t xml:space="preserve"> и магистратуры, реализуемым кафедрой</w:t>
            </w:r>
          </w:p>
        </w:tc>
        <w:tc>
          <w:tcPr>
            <w:tcW w:w="1985" w:type="dxa"/>
            <w:vAlign w:val="center"/>
          </w:tcPr>
          <w:p w:rsidR="00A560E7" w:rsidRPr="00C76C45" w:rsidRDefault="00A560E7" w:rsidP="008122C6">
            <w:pPr>
              <w:jc w:val="center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76C45">
              <w:rPr>
                <w:color w:val="000000"/>
                <w:sz w:val="24"/>
                <w:szCs w:val="24"/>
              </w:rPr>
              <w:t>теч</w:t>
            </w:r>
            <w:proofErr w:type="spellEnd"/>
            <w:r w:rsidRPr="00C76C45">
              <w:rPr>
                <w:color w:val="000000"/>
                <w:sz w:val="24"/>
                <w:szCs w:val="24"/>
              </w:rPr>
              <w:t xml:space="preserve">. учебного года </w:t>
            </w:r>
          </w:p>
        </w:tc>
        <w:tc>
          <w:tcPr>
            <w:tcW w:w="2658" w:type="dxa"/>
            <w:vAlign w:val="center"/>
          </w:tcPr>
          <w:p w:rsidR="00A560E7" w:rsidRPr="00C76C45" w:rsidRDefault="00A560E7" w:rsidP="008122C6">
            <w:pPr>
              <w:jc w:val="center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все преподаватели</w:t>
            </w:r>
          </w:p>
        </w:tc>
      </w:tr>
      <w:tr w:rsidR="00A560E7" w:rsidRPr="00C76C45" w:rsidTr="00D55743">
        <w:tc>
          <w:tcPr>
            <w:tcW w:w="5211" w:type="dxa"/>
          </w:tcPr>
          <w:p w:rsidR="00A560E7" w:rsidRPr="00C76C45" w:rsidRDefault="00923071" w:rsidP="00471A3B">
            <w:pPr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Организовать внутренний аудит по обеспеченности дисциплин, практик, ГИА</w:t>
            </w:r>
            <w:r w:rsidR="00E2162E" w:rsidRPr="00C76C45">
              <w:rPr>
                <w:color w:val="000000"/>
                <w:sz w:val="24"/>
                <w:szCs w:val="24"/>
              </w:rPr>
              <w:t xml:space="preserve"> </w:t>
            </w:r>
            <w:r w:rsidRPr="00C76C45">
              <w:rPr>
                <w:color w:val="000000"/>
                <w:sz w:val="24"/>
                <w:szCs w:val="24"/>
              </w:rPr>
              <w:t xml:space="preserve">ОПОП </w:t>
            </w:r>
            <w:proofErr w:type="spellStart"/>
            <w:r w:rsidRPr="00C76C45">
              <w:rPr>
                <w:color w:val="000000"/>
                <w:sz w:val="24"/>
                <w:szCs w:val="24"/>
              </w:rPr>
              <w:t>учебно</w:t>
            </w:r>
            <w:proofErr w:type="spellEnd"/>
            <w:r w:rsidRPr="00C76C45">
              <w:rPr>
                <w:color w:val="000000"/>
                <w:sz w:val="24"/>
                <w:szCs w:val="24"/>
              </w:rPr>
              <w:t xml:space="preserve"> – методической документацией</w:t>
            </w:r>
          </w:p>
        </w:tc>
        <w:tc>
          <w:tcPr>
            <w:tcW w:w="1985" w:type="dxa"/>
            <w:vAlign w:val="center"/>
          </w:tcPr>
          <w:p w:rsidR="00A560E7" w:rsidRPr="00C76C45" w:rsidRDefault="002A1E78" w:rsidP="00813221">
            <w:pPr>
              <w:jc w:val="center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09</w:t>
            </w:r>
            <w:r w:rsidR="00923071" w:rsidRPr="00C76C45">
              <w:rPr>
                <w:color w:val="000000"/>
                <w:sz w:val="24"/>
                <w:szCs w:val="24"/>
              </w:rPr>
              <w:t>.20</w:t>
            </w:r>
            <w:r w:rsidRPr="00C76C45">
              <w:rPr>
                <w:color w:val="000000"/>
                <w:sz w:val="24"/>
                <w:szCs w:val="24"/>
              </w:rPr>
              <w:t>2</w:t>
            </w:r>
            <w:r w:rsidR="00813221">
              <w:rPr>
                <w:color w:val="000000"/>
                <w:sz w:val="24"/>
                <w:szCs w:val="24"/>
              </w:rPr>
              <w:t>5</w:t>
            </w:r>
            <w:r w:rsidR="00A560E7" w:rsidRPr="00C76C4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58" w:type="dxa"/>
            <w:vAlign w:val="center"/>
          </w:tcPr>
          <w:p w:rsidR="00A560E7" w:rsidRPr="00C76C45" w:rsidRDefault="009A7870" w:rsidP="008122C6">
            <w:pPr>
              <w:jc w:val="center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Гончарова-</w:t>
            </w:r>
            <w:r w:rsidR="00923071" w:rsidRPr="00C76C45">
              <w:rPr>
                <w:color w:val="000000"/>
                <w:sz w:val="24"/>
                <w:szCs w:val="24"/>
              </w:rPr>
              <w:t>Тверская О.Н., ответственные за ОПОП</w:t>
            </w:r>
          </w:p>
        </w:tc>
      </w:tr>
      <w:tr w:rsidR="004826B5" w:rsidRPr="00C76C45" w:rsidTr="00D55743">
        <w:tc>
          <w:tcPr>
            <w:tcW w:w="5211" w:type="dxa"/>
          </w:tcPr>
          <w:p w:rsidR="004826B5" w:rsidRPr="00C76C45" w:rsidRDefault="00923071" w:rsidP="00471A3B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Организовать внутренний аудит по обеспеченности дисциплин ОПОП библиотечными ресурсами (ЭБС, библиотека университета)</w:t>
            </w:r>
          </w:p>
        </w:tc>
        <w:tc>
          <w:tcPr>
            <w:tcW w:w="1985" w:type="dxa"/>
            <w:vAlign w:val="center"/>
          </w:tcPr>
          <w:p w:rsidR="004826B5" w:rsidRPr="00C76C45" w:rsidRDefault="002A1E78" w:rsidP="00813221">
            <w:pPr>
              <w:jc w:val="center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09</w:t>
            </w:r>
            <w:r w:rsidR="00923071" w:rsidRPr="00C76C45">
              <w:rPr>
                <w:color w:val="000000"/>
                <w:sz w:val="24"/>
                <w:szCs w:val="24"/>
              </w:rPr>
              <w:t>.20</w:t>
            </w:r>
            <w:r w:rsidRPr="00C76C45">
              <w:rPr>
                <w:color w:val="000000"/>
                <w:sz w:val="24"/>
                <w:szCs w:val="24"/>
              </w:rPr>
              <w:t>2</w:t>
            </w:r>
            <w:r w:rsidR="0081322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58" w:type="dxa"/>
            <w:vAlign w:val="center"/>
          </w:tcPr>
          <w:p w:rsidR="004826B5" w:rsidRPr="00C76C45" w:rsidRDefault="009A7870" w:rsidP="00763B31">
            <w:pPr>
              <w:jc w:val="center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 xml:space="preserve">Гончарова-Тверская </w:t>
            </w:r>
            <w:r w:rsidR="00923071" w:rsidRPr="00C76C45">
              <w:rPr>
                <w:color w:val="000000"/>
                <w:sz w:val="24"/>
                <w:szCs w:val="24"/>
              </w:rPr>
              <w:t>О.Н., ответственные за ОПОП, преподаватели</w:t>
            </w:r>
          </w:p>
        </w:tc>
      </w:tr>
      <w:tr w:rsidR="00A560E7" w:rsidRPr="00C76C45" w:rsidTr="00D55743">
        <w:tc>
          <w:tcPr>
            <w:tcW w:w="5211" w:type="dxa"/>
          </w:tcPr>
          <w:p w:rsidR="00A560E7" w:rsidRPr="00C76C45" w:rsidRDefault="00923071" w:rsidP="00471A3B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Организовать процесс представления в «Системе электронной поддержки образовательных курсов» (</w:t>
            </w:r>
            <w:r w:rsidRPr="00C76C45">
              <w:rPr>
                <w:sz w:val="24"/>
                <w:szCs w:val="24"/>
                <w:lang w:val="en-US"/>
              </w:rPr>
              <w:t>MOODLE</w:t>
            </w:r>
            <w:r w:rsidRPr="00C76C45">
              <w:rPr>
                <w:sz w:val="24"/>
                <w:szCs w:val="24"/>
              </w:rPr>
              <w:t>)</w:t>
            </w:r>
            <w:r w:rsidR="00B6300F" w:rsidRPr="00C76C45">
              <w:rPr>
                <w:sz w:val="24"/>
                <w:szCs w:val="24"/>
              </w:rPr>
              <w:t xml:space="preserve"> РПД, РПП, программ</w:t>
            </w:r>
            <w:r w:rsidRPr="00C76C45">
              <w:rPr>
                <w:sz w:val="24"/>
                <w:szCs w:val="24"/>
              </w:rPr>
              <w:t xml:space="preserve"> ГИА</w:t>
            </w:r>
          </w:p>
        </w:tc>
        <w:tc>
          <w:tcPr>
            <w:tcW w:w="1985" w:type="dxa"/>
            <w:vAlign w:val="center"/>
          </w:tcPr>
          <w:p w:rsidR="00A560E7" w:rsidRPr="00C76C45" w:rsidRDefault="00923071" w:rsidP="00596A52">
            <w:pPr>
              <w:jc w:val="center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76C45">
              <w:rPr>
                <w:color w:val="000000"/>
                <w:sz w:val="24"/>
                <w:szCs w:val="24"/>
              </w:rPr>
              <w:t>теч</w:t>
            </w:r>
            <w:proofErr w:type="spellEnd"/>
            <w:r w:rsidRPr="00C76C45">
              <w:rPr>
                <w:color w:val="000000"/>
                <w:sz w:val="24"/>
                <w:szCs w:val="24"/>
              </w:rPr>
              <w:t>. учебного года</w:t>
            </w:r>
          </w:p>
        </w:tc>
        <w:tc>
          <w:tcPr>
            <w:tcW w:w="2658" w:type="dxa"/>
            <w:vAlign w:val="center"/>
          </w:tcPr>
          <w:p w:rsidR="00A560E7" w:rsidRPr="00C76C45" w:rsidRDefault="009A7870" w:rsidP="008122C6">
            <w:pPr>
              <w:jc w:val="center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Гончарова-Тверская</w:t>
            </w:r>
            <w:r w:rsidR="00923071" w:rsidRPr="00C76C45">
              <w:rPr>
                <w:color w:val="000000"/>
                <w:sz w:val="24"/>
                <w:szCs w:val="24"/>
              </w:rPr>
              <w:t xml:space="preserve"> О.Н., ответственные за ОПОП, преподаватели</w:t>
            </w:r>
          </w:p>
        </w:tc>
      </w:tr>
      <w:tr w:rsidR="00A560E7" w:rsidRPr="00C76C45" w:rsidTr="00D55743">
        <w:tc>
          <w:tcPr>
            <w:tcW w:w="5211" w:type="dxa"/>
          </w:tcPr>
          <w:p w:rsidR="00A560E7" w:rsidRPr="00C76C45" w:rsidRDefault="002E7197" w:rsidP="00A560E7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Осуществить разработку материалов</w:t>
            </w:r>
            <w:r w:rsidR="00923071" w:rsidRPr="00C76C45">
              <w:rPr>
                <w:sz w:val="24"/>
                <w:szCs w:val="24"/>
              </w:rPr>
              <w:t xml:space="preserve"> по организации самостоятельной работы студентов</w:t>
            </w:r>
          </w:p>
        </w:tc>
        <w:tc>
          <w:tcPr>
            <w:tcW w:w="1985" w:type="dxa"/>
            <w:vAlign w:val="center"/>
          </w:tcPr>
          <w:p w:rsidR="00A560E7" w:rsidRPr="00C76C45" w:rsidRDefault="00923071" w:rsidP="00596A52">
            <w:pPr>
              <w:jc w:val="center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76C45">
              <w:rPr>
                <w:color w:val="000000"/>
                <w:sz w:val="24"/>
                <w:szCs w:val="24"/>
              </w:rPr>
              <w:t>теч</w:t>
            </w:r>
            <w:proofErr w:type="spellEnd"/>
            <w:r w:rsidRPr="00C76C45">
              <w:rPr>
                <w:color w:val="000000"/>
                <w:sz w:val="24"/>
                <w:szCs w:val="24"/>
              </w:rPr>
              <w:t>. учебного года</w:t>
            </w:r>
          </w:p>
        </w:tc>
        <w:tc>
          <w:tcPr>
            <w:tcW w:w="2658" w:type="dxa"/>
            <w:vAlign w:val="center"/>
          </w:tcPr>
          <w:p w:rsidR="00A560E7" w:rsidRPr="00C76C45" w:rsidRDefault="00923071" w:rsidP="008122C6">
            <w:pPr>
              <w:jc w:val="center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Все преподаватели</w:t>
            </w:r>
          </w:p>
        </w:tc>
      </w:tr>
      <w:tr w:rsidR="00A560E7" w:rsidRPr="00C76C45" w:rsidTr="00D55743">
        <w:tc>
          <w:tcPr>
            <w:tcW w:w="5211" w:type="dxa"/>
          </w:tcPr>
          <w:p w:rsidR="00A560E7" w:rsidRPr="00C76C45" w:rsidRDefault="000A314E" w:rsidP="00A560E7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Осуществить разработку ФОС</w:t>
            </w:r>
            <w:r w:rsidR="00B6300F" w:rsidRPr="00C76C45">
              <w:rPr>
                <w:sz w:val="24"/>
                <w:szCs w:val="24"/>
              </w:rPr>
              <w:t xml:space="preserve"> и КОЗ</w:t>
            </w:r>
            <w:r w:rsidRPr="00C76C45">
              <w:rPr>
                <w:sz w:val="24"/>
                <w:szCs w:val="24"/>
              </w:rPr>
              <w:t xml:space="preserve"> по реализуемым ОПОП</w:t>
            </w:r>
          </w:p>
        </w:tc>
        <w:tc>
          <w:tcPr>
            <w:tcW w:w="1985" w:type="dxa"/>
            <w:vAlign w:val="center"/>
          </w:tcPr>
          <w:p w:rsidR="00A560E7" w:rsidRPr="00C76C45" w:rsidRDefault="000A314E" w:rsidP="00596A52">
            <w:pPr>
              <w:jc w:val="center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76C45">
              <w:rPr>
                <w:color w:val="000000"/>
                <w:sz w:val="24"/>
                <w:szCs w:val="24"/>
              </w:rPr>
              <w:t>теч</w:t>
            </w:r>
            <w:proofErr w:type="spellEnd"/>
            <w:r w:rsidRPr="00C76C45">
              <w:rPr>
                <w:color w:val="000000"/>
                <w:sz w:val="24"/>
                <w:szCs w:val="24"/>
              </w:rPr>
              <w:t>. учебного года</w:t>
            </w:r>
          </w:p>
        </w:tc>
        <w:tc>
          <w:tcPr>
            <w:tcW w:w="2658" w:type="dxa"/>
            <w:vAlign w:val="center"/>
          </w:tcPr>
          <w:p w:rsidR="00A560E7" w:rsidRPr="00C76C45" w:rsidRDefault="000A314E" w:rsidP="008122C6">
            <w:pPr>
              <w:jc w:val="center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Все преподаватели</w:t>
            </w:r>
          </w:p>
        </w:tc>
      </w:tr>
      <w:tr w:rsidR="00A560E7" w:rsidRPr="00C76C45" w:rsidTr="00D55743">
        <w:tc>
          <w:tcPr>
            <w:tcW w:w="5211" w:type="dxa"/>
          </w:tcPr>
          <w:p w:rsidR="00A560E7" w:rsidRPr="00C76C45" w:rsidRDefault="000A314E" w:rsidP="009A787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Осуществить пересмотр и утверждение программ государственной итоговой </w:t>
            </w:r>
            <w:r w:rsidRPr="00C76C45">
              <w:rPr>
                <w:sz w:val="24"/>
                <w:szCs w:val="24"/>
              </w:rPr>
              <w:lastRenderedPageBreak/>
              <w:t xml:space="preserve">аттестации </w:t>
            </w:r>
          </w:p>
        </w:tc>
        <w:tc>
          <w:tcPr>
            <w:tcW w:w="1985" w:type="dxa"/>
            <w:vAlign w:val="center"/>
          </w:tcPr>
          <w:p w:rsidR="00A560E7" w:rsidRPr="00C76C45" w:rsidRDefault="000A314E" w:rsidP="008122C6">
            <w:pPr>
              <w:jc w:val="center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C76C45">
              <w:rPr>
                <w:color w:val="000000"/>
                <w:sz w:val="24"/>
                <w:szCs w:val="24"/>
              </w:rPr>
              <w:t>теч</w:t>
            </w:r>
            <w:proofErr w:type="spellEnd"/>
            <w:r w:rsidRPr="00C76C45">
              <w:rPr>
                <w:color w:val="000000"/>
                <w:sz w:val="24"/>
                <w:szCs w:val="24"/>
              </w:rPr>
              <w:t>. учебного года</w:t>
            </w:r>
          </w:p>
        </w:tc>
        <w:tc>
          <w:tcPr>
            <w:tcW w:w="2658" w:type="dxa"/>
            <w:vAlign w:val="center"/>
          </w:tcPr>
          <w:p w:rsidR="00A560E7" w:rsidRPr="00C76C45" w:rsidRDefault="009A7870" w:rsidP="008122C6">
            <w:pPr>
              <w:jc w:val="center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Гончарова-Тверская</w:t>
            </w:r>
            <w:r w:rsidR="00B6300F" w:rsidRPr="00C76C45">
              <w:rPr>
                <w:color w:val="000000"/>
                <w:sz w:val="24"/>
                <w:szCs w:val="24"/>
              </w:rPr>
              <w:t xml:space="preserve"> О.Н.</w:t>
            </w:r>
          </w:p>
        </w:tc>
      </w:tr>
      <w:tr w:rsidR="002D5AF3" w:rsidRPr="00C76C45" w:rsidTr="00D55743">
        <w:tc>
          <w:tcPr>
            <w:tcW w:w="5211" w:type="dxa"/>
          </w:tcPr>
          <w:p w:rsidR="002D5AF3" w:rsidRPr="00C76C45" w:rsidRDefault="002D5AF3" w:rsidP="009A787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lastRenderedPageBreak/>
              <w:t>Включить в содержание дисциплин ресурсов платформы «Россия – страна возможностей»</w:t>
            </w:r>
          </w:p>
        </w:tc>
        <w:tc>
          <w:tcPr>
            <w:tcW w:w="1985" w:type="dxa"/>
            <w:vAlign w:val="center"/>
          </w:tcPr>
          <w:p w:rsidR="002D5AF3" w:rsidRPr="00C76C45" w:rsidRDefault="00813221" w:rsidP="008132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  <w:r w:rsidR="0081324D" w:rsidRPr="00C76C45"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58" w:type="dxa"/>
            <w:vAlign w:val="center"/>
          </w:tcPr>
          <w:p w:rsidR="002D5AF3" w:rsidRPr="00C76C45" w:rsidRDefault="0081324D" w:rsidP="008122C6">
            <w:pPr>
              <w:jc w:val="center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Все преподаватели</w:t>
            </w:r>
          </w:p>
        </w:tc>
      </w:tr>
      <w:tr w:rsidR="0081324D" w:rsidRPr="00C76C45" w:rsidTr="00D55743">
        <w:tc>
          <w:tcPr>
            <w:tcW w:w="5211" w:type="dxa"/>
          </w:tcPr>
          <w:p w:rsidR="0081324D" w:rsidRPr="00C76C45" w:rsidRDefault="0081324D" w:rsidP="009A7870">
            <w:pPr>
              <w:pStyle w:val="a7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 xml:space="preserve">Разработать элективный модуль для Единого банка элективных </w:t>
            </w:r>
            <w:proofErr w:type="spellStart"/>
            <w:r w:rsidRPr="00C76C45">
              <w:rPr>
                <w:color w:val="000000"/>
                <w:sz w:val="24"/>
                <w:szCs w:val="24"/>
              </w:rPr>
              <w:t>кампусных</w:t>
            </w:r>
            <w:proofErr w:type="spellEnd"/>
            <w:r w:rsidRPr="00C76C45">
              <w:rPr>
                <w:color w:val="000000"/>
                <w:sz w:val="24"/>
                <w:szCs w:val="24"/>
              </w:rPr>
              <w:t xml:space="preserve"> модулей</w:t>
            </w:r>
          </w:p>
        </w:tc>
        <w:tc>
          <w:tcPr>
            <w:tcW w:w="1985" w:type="dxa"/>
            <w:vAlign w:val="center"/>
          </w:tcPr>
          <w:p w:rsidR="0081324D" w:rsidRPr="00C76C45" w:rsidRDefault="0081324D" w:rsidP="00813221">
            <w:pPr>
              <w:jc w:val="center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ноябрь-декабрь 202</w:t>
            </w:r>
            <w:r w:rsidR="0081322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58" w:type="dxa"/>
            <w:vAlign w:val="center"/>
          </w:tcPr>
          <w:p w:rsidR="0081324D" w:rsidRPr="00C76C45" w:rsidRDefault="0081324D" w:rsidP="008122C6">
            <w:pPr>
              <w:jc w:val="center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Все преподаватели</w:t>
            </w:r>
          </w:p>
        </w:tc>
      </w:tr>
      <w:tr w:rsidR="0081324D" w:rsidRPr="00C76C45" w:rsidTr="00D55743">
        <w:tc>
          <w:tcPr>
            <w:tcW w:w="5211" w:type="dxa"/>
          </w:tcPr>
          <w:p w:rsidR="0081324D" w:rsidRPr="00C76C45" w:rsidRDefault="0081324D" w:rsidP="0081324D">
            <w:pPr>
              <w:pStyle w:val="a7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Разработка учебно-методических пособий по дисциплинам, практикам</w:t>
            </w:r>
          </w:p>
        </w:tc>
        <w:tc>
          <w:tcPr>
            <w:tcW w:w="1985" w:type="dxa"/>
            <w:vAlign w:val="center"/>
          </w:tcPr>
          <w:p w:rsidR="0081324D" w:rsidRPr="00C76C45" w:rsidRDefault="0081324D" w:rsidP="0081324D">
            <w:pPr>
              <w:jc w:val="center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76C45">
              <w:rPr>
                <w:color w:val="000000"/>
                <w:sz w:val="24"/>
                <w:szCs w:val="24"/>
              </w:rPr>
              <w:t>теч</w:t>
            </w:r>
            <w:proofErr w:type="spellEnd"/>
            <w:r w:rsidRPr="00C76C45">
              <w:rPr>
                <w:color w:val="000000"/>
                <w:sz w:val="24"/>
                <w:szCs w:val="24"/>
              </w:rPr>
              <w:t>. учебного года</w:t>
            </w:r>
          </w:p>
        </w:tc>
        <w:tc>
          <w:tcPr>
            <w:tcW w:w="2658" w:type="dxa"/>
            <w:vAlign w:val="center"/>
          </w:tcPr>
          <w:p w:rsidR="0081324D" w:rsidRPr="00C76C45" w:rsidRDefault="0081324D" w:rsidP="0081324D">
            <w:pPr>
              <w:jc w:val="center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Все преподаватели</w:t>
            </w:r>
          </w:p>
        </w:tc>
      </w:tr>
    </w:tbl>
    <w:p w:rsidR="00A560E7" w:rsidRPr="00C76C45" w:rsidRDefault="00A560E7" w:rsidP="00A560E7">
      <w:pPr>
        <w:rPr>
          <w:color w:val="000000"/>
          <w:sz w:val="24"/>
          <w:szCs w:val="24"/>
        </w:rPr>
      </w:pPr>
    </w:p>
    <w:p w:rsidR="00A560E7" w:rsidRPr="00C76C45" w:rsidRDefault="00A560E7" w:rsidP="00A560E7">
      <w:pPr>
        <w:pStyle w:val="a3"/>
        <w:rPr>
          <w:spacing w:val="20"/>
          <w:sz w:val="24"/>
          <w:szCs w:val="24"/>
        </w:rPr>
      </w:pPr>
      <w:r w:rsidRPr="00C76C45">
        <w:rPr>
          <w:spacing w:val="20"/>
          <w:sz w:val="24"/>
          <w:szCs w:val="24"/>
        </w:rPr>
        <w:t>Организационно-методическая работа</w:t>
      </w:r>
      <w:r w:rsidR="00792869" w:rsidRPr="00C76C45">
        <w:rPr>
          <w:spacing w:val="20"/>
          <w:sz w:val="24"/>
          <w:szCs w:val="24"/>
        </w:rPr>
        <w:t>:</w:t>
      </w:r>
    </w:p>
    <w:p w:rsidR="00A560E7" w:rsidRPr="00C76C45" w:rsidRDefault="00A560E7" w:rsidP="00A560E7">
      <w:pPr>
        <w:pStyle w:val="a3"/>
        <w:rPr>
          <w:sz w:val="24"/>
          <w:szCs w:val="24"/>
        </w:rPr>
      </w:pP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854"/>
        <w:gridCol w:w="1842"/>
        <w:gridCol w:w="2693"/>
      </w:tblGrid>
      <w:tr w:rsidR="00A560E7" w:rsidRPr="00C76C45" w:rsidTr="000A314E">
        <w:trPr>
          <w:jc w:val="center"/>
        </w:trPr>
        <w:tc>
          <w:tcPr>
            <w:tcW w:w="426" w:type="dxa"/>
            <w:vAlign w:val="center"/>
          </w:tcPr>
          <w:p w:rsidR="00A560E7" w:rsidRPr="00C76C45" w:rsidRDefault="00A560E7" w:rsidP="00A560E7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54" w:type="dxa"/>
            <w:vAlign w:val="center"/>
          </w:tcPr>
          <w:p w:rsidR="00A560E7" w:rsidRPr="00C76C45" w:rsidRDefault="00A560E7" w:rsidP="008122C6">
            <w:pPr>
              <w:pStyle w:val="a5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Распределить учебные поручения.</w:t>
            </w:r>
          </w:p>
        </w:tc>
        <w:tc>
          <w:tcPr>
            <w:tcW w:w="1842" w:type="dxa"/>
            <w:vAlign w:val="center"/>
          </w:tcPr>
          <w:p w:rsidR="00A560E7" w:rsidRPr="00C76C45" w:rsidRDefault="00A560E7" w:rsidP="00813221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09.20</w:t>
            </w:r>
            <w:r w:rsidR="00792869" w:rsidRPr="00C76C45">
              <w:rPr>
                <w:sz w:val="24"/>
                <w:szCs w:val="24"/>
              </w:rPr>
              <w:t>2</w:t>
            </w:r>
            <w:r w:rsidR="00813221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A560E7" w:rsidRPr="00C76C45" w:rsidRDefault="009A7870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Гончарова-Тверская</w:t>
            </w:r>
            <w:r w:rsidR="00792869" w:rsidRPr="00C76C45">
              <w:rPr>
                <w:color w:val="000000"/>
                <w:sz w:val="24"/>
                <w:szCs w:val="24"/>
              </w:rPr>
              <w:t xml:space="preserve"> О.Н.</w:t>
            </w:r>
          </w:p>
        </w:tc>
      </w:tr>
      <w:tr w:rsidR="00A560E7" w:rsidRPr="00C76C45" w:rsidTr="000A314E">
        <w:trPr>
          <w:jc w:val="center"/>
        </w:trPr>
        <w:tc>
          <w:tcPr>
            <w:tcW w:w="426" w:type="dxa"/>
          </w:tcPr>
          <w:p w:rsidR="00A560E7" w:rsidRPr="00C76C45" w:rsidRDefault="00A560E7" w:rsidP="00A560E7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54" w:type="dxa"/>
          </w:tcPr>
          <w:p w:rsidR="00A560E7" w:rsidRPr="00C76C45" w:rsidRDefault="00A560E7" w:rsidP="008122C6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Провести установочные и итоговые конференции по всем видам педагогической практики.</w:t>
            </w:r>
          </w:p>
        </w:tc>
        <w:tc>
          <w:tcPr>
            <w:tcW w:w="1842" w:type="dxa"/>
            <w:vAlign w:val="center"/>
          </w:tcPr>
          <w:p w:rsidR="00A560E7" w:rsidRPr="00C76C45" w:rsidRDefault="000A314E" w:rsidP="008122C6">
            <w:pPr>
              <w:jc w:val="center"/>
              <w:rPr>
                <w:spacing w:val="-4"/>
                <w:sz w:val="24"/>
                <w:szCs w:val="24"/>
              </w:rPr>
            </w:pPr>
            <w:r w:rsidRPr="00C76C45">
              <w:rPr>
                <w:spacing w:val="-4"/>
                <w:sz w:val="24"/>
                <w:szCs w:val="24"/>
              </w:rPr>
              <w:t>В</w:t>
            </w:r>
            <w:r w:rsidR="00A560E7" w:rsidRPr="00C76C45">
              <w:rPr>
                <w:spacing w:val="-4"/>
                <w:sz w:val="24"/>
                <w:szCs w:val="24"/>
              </w:rPr>
              <w:t xml:space="preserve"> соответствии с графиком учебного процесса</w:t>
            </w:r>
          </w:p>
        </w:tc>
        <w:tc>
          <w:tcPr>
            <w:tcW w:w="2693" w:type="dxa"/>
            <w:vAlign w:val="center"/>
          </w:tcPr>
          <w:p w:rsidR="00A560E7" w:rsidRPr="00C76C45" w:rsidRDefault="00A560E7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Руководители </w:t>
            </w:r>
          </w:p>
          <w:p w:rsidR="00A560E7" w:rsidRPr="00C76C45" w:rsidRDefault="00A560E7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практики</w:t>
            </w:r>
          </w:p>
        </w:tc>
      </w:tr>
      <w:tr w:rsidR="00A560E7" w:rsidRPr="00C76C45" w:rsidTr="000A314E">
        <w:trPr>
          <w:jc w:val="center"/>
        </w:trPr>
        <w:tc>
          <w:tcPr>
            <w:tcW w:w="426" w:type="dxa"/>
          </w:tcPr>
          <w:p w:rsidR="00A560E7" w:rsidRPr="00C76C45" w:rsidRDefault="00A560E7" w:rsidP="00A560E7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54" w:type="dxa"/>
            <w:vAlign w:val="center"/>
          </w:tcPr>
          <w:p w:rsidR="00A560E7" w:rsidRPr="00C76C45" w:rsidRDefault="00A560E7" w:rsidP="00471A3B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Разработать и реализовать план повышения квалификации работников </w:t>
            </w:r>
            <w:r w:rsidR="00471A3B" w:rsidRPr="00C76C45">
              <w:rPr>
                <w:sz w:val="24"/>
                <w:szCs w:val="24"/>
              </w:rPr>
              <w:t xml:space="preserve">учреждений </w:t>
            </w:r>
            <w:r w:rsidRPr="00C76C45">
              <w:rPr>
                <w:sz w:val="24"/>
                <w:szCs w:val="24"/>
              </w:rPr>
              <w:t>образования</w:t>
            </w:r>
            <w:r w:rsidR="00471A3B" w:rsidRPr="00C76C45">
              <w:rPr>
                <w:sz w:val="24"/>
                <w:szCs w:val="24"/>
              </w:rPr>
              <w:t>, социальной защиты, здравоохранения</w:t>
            </w:r>
            <w:r w:rsidRPr="00C76C45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A560E7" w:rsidRPr="00C76C45" w:rsidRDefault="00A560E7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 течение учебного</w:t>
            </w:r>
          </w:p>
          <w:p w:rsidR="00A560E7" w:rsidRPr="00C76C45" w:rsidRDefault="00A560E7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года</w:t>
            </w:r>
          </w:p>
        </w:tc>
        <w:tc>
          <w:tcPr>
            <w:tcW w:w="2693" w:type="dxa"/>
            <w:vAlign w:val="center"/>
          </w:tcPr>
          <w:p w:rsidR="00635061" w:rsidRPr="00C76C45" w:rsidRDefault="009A7870" w:rsidP="000A314E">
            <w:pPr>
              <w:jc w:val="center"/>
              <w:rPr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Гончарова-Тверская</w:t>
            </w:r>
            <w:r w:rsidR="00792869" w:rsidRPr="00C76C45">
              <w:rPr>
                <w:color w:val="000000"/>
                <w:sz w:val="24"/>
                <w:szCs w:val="24"/>
              </w:rPr>
              <w:t xml:space="preserve"> О.Н.</w:t>
            </w:r>
          </w:p>
        </w:tc>
      </w:tr>
      <w:tr w:rsidR="00A560E7" w:rsidRPr="00C76C45" w:rsidTr="000A314E">
        <w:trPr>
          <w:jc w:val="center"/>
        </w:trPr>
        <w:tc>
          <w:tcPr>
            <w:tcW w:w="426" w:type="dxa"/>
          </w:tcPr>
          <w:p w:rsidR="00A560E7" w:rsidRPr="00C76C45" w:rsidRDefault="00A560E7" w:rsidP="00A560E7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54" w:type="dxa"/>
          </w:tcPr>
          <w:p w:rsidR="00A560E7" w:rsidRPr="00C76C45" w:rsidRDefault="00A560E7" w:rsidP="008122C6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Организовать </w:t>
            </w:r>
            <w:r w:rsidR="002E7197" w:rsidRPr="00C76C45">
              <w:rPr>
                <w:sz w:val="24"/>
                <w:szCs w:val="24"/>
              </w:rPr>
              <w:t>проведение Всероссийских научно-практических конференций</w:t>
            </w:r>
            <w:r w:rsidRPr="00C76C45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A560E7" w:rsidRDefault="00813221" w:rsidP="009A7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="00A560E7" w:rsidRPr="00C76C45">
              <w:rPr>
                <w:sz w:val="24"/>
                <w:szCs w:val="24"/>
              </w:rPr>
              <w:t>20</w:t>
            </w:r>
            <w:r w:rsidR="006E7B9C" w:rsidRPr="00C76C4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  <w:p w:rsidR="00813221" w:rsidRPr="00C76C45" w:rsidRDefault="00813221" w:rsidP="009A7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2026</w:t>
            </w:r>
          </w:p>
          <w:p w:rsidR="002E7197" w:rsidRPr="00C76C45" w:rsidRDefault="00813221" w:rsidP="00813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  <w:r w:rsidR="002E7197" w:rsidRPr="00C76C4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A560E7" w:rsidRPr="00C76C45" w:rsidRDefault="009A7870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Гончарова-Тверская</w:t>
            </w:r>
            <w:r w:rsidR="00792869" w:rsidRPr="00C76C45">
              <w:rPr>
                <w:color w:val="000000"/>
                <w:sz w:val="24"/>
                <w:szCs w:val="24"/>
              </w:rPr>
              <w:t xml:space="preserve"> О.Н.</w:t>
            </w:r>
          </w:p>
        </w:tc>
      </w:tr>
      <w:tr w:rsidR="000A314E" w:rsidRPr="00C76C45" w:rsidTr="000A314E">
        <w:trPr>
          <w:jc w:val="center"/>
        </w:trPr>
        <w:tc>
          <w:tcPr>
            <w:tcW w:w="426" w:type="dxa"/>
          </w:tcPr>
          <w:p w:rsidR="000A314E" w:rsidRPr="00C76C45" w:rsidRDefault="000A314E" w:rsidP="00A560E7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54" w:type="dxa"/>
          </w:tcPr>
          <w:p w:rsidR="000A314E" w:rsidRPr="00C76C45" w:rsidRDefault="00792869" w:rsidP="008122C6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Разработать методические рекомендации по подготовке к ГИА</w:t>
            </w:r>
            <w:r w:rsidR="00BC68FC" w:rsidRPr="00C76C45">
              <w:rPr>
                <w:sz w:val="24"/>
                <w:szCs w:val="24"/>
              </w:rPr>
              <w:t xml:space="preserve"> (</w:t>
            </w:r>
            <w:proofErr w:type="spellStart"/>
            <w:r w:rsidR="00BC68FC" w:rsidRPr="00C76C45">
              <w:rPr>
                <w:sz w:val="24"/>
                <w:szCs w:val="24"/>
              </w:rPr>
              <w:t>демострационный</w:t>
            </w:r>
            <w:proofErr w:type="spellEnd"/>
            <w:r w:rsidR="00BC68FC" w:rsidRPr="00C76C45">
              <w:rPr>
                <w:sz w:val="24"/>
                <w:szCs w:val="24"/>
              </w:rPr>
              <w:t xml:space="preserve"> экзамен)</w:t>
            </w:r>
          </w:p>
        </w:tc>
        <w:tc>
          <w:tcPr>
            <w:tcW w:w="1842" w:type="dxa"/>
            <w:vAlign w:val="center"/>
          </w:tcPr>
          <w:p w:rsidR="000A314E" w:rsidRPr="00C76C45" w:rsidRDefault="00BC68FC" w:rsidP="00813221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ноябрь-декабрь </w:t>
            </w:r>
            <w:r w:rsidR="000A314E" w:rsidRPr="00C76C45">
              <w:rPr>
                <w:sz w:val="24"/>
                <w:szCs w:val="24"/>
              </w:rPr>
              <w:t>20</w:t>
            </w:r>
            <w:r w:rsidR="00792869" w:rsidRPr="00C76C45">
              <w:rPr>
                <w:sz w:val="24"/>
                <w:szCs w:val="24"/>
              </w:rPr>
              <w:t>2</w:t>
            </w:r>
            <w:r w:rsidR="00813221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0A314E" w:rsidRPr="00C76C45" w:rsidRDefault="009A7870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Гончарова-Тверская</w:t>
            </w:r>
            <w:r w:rsidR="00792869" w:rsidRPr="00C76C45">
              <w:rPr>
                <w:color w:val="000000"/>
                <w:sz w:val="24"/>
                <w:szCs w:val="24"/>
              </w:rPr>
              <w:t xml:space="preserve"> О.Н,</w:t>
            </w:r>
          </w:p>
        </w:tc>
      </w:tr>
      <w:tr w:rsidR="000A314E" w:rsidRPr="00C76C45" w:rsidTr="000A314E">
        <w:trPr>
          <w:jc w:val="center"/>
        </w:trPr>
        <w:tc>
          <w:tcPr>
            <w:tcW w:w="426" w:type="dxa"/>
          </w:tcPr>
          <w:p w:rsidR="000A314E" w:rsidRPr="00C76C45" w:rsidRDefault="000A314E" w:rsidP="00A560E7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54" w:type="dxa"/>
          </w:tcPr>
          <w:p w:rsidR="000A314E" w:rsidRPr="00C76C45" w:rsidRDefault="000A314E" w:rsidP="008122C6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Обновить договоры с образовательными </w:t>
            </w:r>
            <w:r w:rsidR="00792869" w:rsidRPr="00C76C45">
              <w:rPr>
                <w:sz w:val="24"/>
                <w:szCs w:val="24"/>
              </w:rPr>
              <w:t xml:space="preserve">и медицинскими </w:t>
            </w:r>
            <w:r w:rsidRPr="00C76C45">
              <w:rPr>
                <w:sz w:val="24"/>
                <w:szCs w:val="24"/>
              </w:rPr>
              <w:t xml:space="preserve">учреждениями </w:t>
            </w:r>
          </w:p>
        </w:tc>
        <w:tc>
          <w:tcPr>
            <w:tcW w:w="1842" w:type="dxa"/>
            <w:vAlign w:val="center"/>
          </w:tcPr>
          <w:p w:rsidR="000A314E" w:rsidRPr="00C76C45" w:rsidRDefault="000A314E" w:rsidP="000A314E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 течение учебного</w:t>
            </w:r>
          </w:p>
          <w:p w:rsidR="000A314E" w:rsidRPr="00C76C45" w:rsidRDefault="000A314E" w:rsidP="000A314E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года</w:t>
            </w:r>
          </w:p>
        </w:tc>
        <w:tc>
          <w:tcPr>
            <w:tcW w:w="2693" w:type="dxa"/>
            <w:vAlign w:val="center"/>
          </w:tcPr>
          <w:p w:rsidR="000A314E" w:rsidRPr="00C76C45" w:rsidRDefault="000A314E" w:rsidP="000A314E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Руководители </w:t>
            </w:r>
          </w:p>
          <w:p w:rsidR="000A314E" w:rsidRPr="00C76C45" w:rsidRDefault="000A314E" w:rsidP="000A314E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педагогической </w:t>
            </w:r>
          </w:p>
          <w:p w:rsidR="000A314E" w:rsidRPr="00C76C45" w:rsidRDefault="000A314E" w:rsidP="000A314E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практики</w:t>
            </w:r>
          </w:p>
        </w:tc>
      </w:tr>
      <w:tr w:rsidR="002D5AF3" w:rsidRPr="00C76C45" w:rsidTr="000A314E">
        <w:trPr>
          <w:jc w:val="center"/>
        </w:trPr>
        <w:tc>
          <w:tcPr>
            <w:tcW w:w="426" w:type="dxa"/>
          </w:tcPr>
          <w:p w:rsidR="002D5AF3" w:rsidRPr="00C76C45" w:rsidRDefault="002D5AF3" w:rsidP="00A560E7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54" w:type="dxa"/>
          </w:tcPr>
          <w:p w:rsidR="002D5AF3" w:rsidRPr="00C76C45" w:rsidRDefault="002D5AF3" w:rsidP="008122C6">
            <w:pPr>
              <w:jc w:val="both"/>
              <w:rPr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Повысить долю ВКР, выполненных по заявкам работодателей (до 20 %).</w:t>
            </w:r>
          </w:p>
        </w:tc>
        <w:tc>
          <w:tcPr>
            <w:tcW w:w="1842" w:type="dxa"/>
            <w:vAlign w:val="center"/>
          </w:tcPr>
          <w:p w:rsidR="002D5AF3" w:rsidRPr="00C76C45" w:rsidRDefault="002D5AF3" w:rsidP="00813221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сентябрь</w:t>
            </w:r>
            <w:r w:rsidR="0081324D" w:rsidRPr="00C76C45">
              <w:rPr>
                <w:sz w:val="24"/>
                <w:szCs w:val="24"/>
              </w:rPr>
              <w:t>-</w:t>
            </w:r>
            <w:r w:rsidR="00E2162E" w:rsidRPr="00C76C45">
              <w:rPr>
                <w:sz w:val="24"/>
                <w:szCs w:val="24"/>
              </w:rPr>
              <w:t>декабрь</w:t>
            </w:r>
            <w:r w:rsidR="006E7B9C" w:rsidRPr="00C76C45">
              <w:rPr>
                <w:sz w:val="24"/>
                <w:szCs w:val="24"/>
              </w:rPr>
              <w:t xml:space="preserve"> 202</w:t>
            </w:r>
            <w:r w:rsidR="00813221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2D5AF3" w:rsidRPr="00C76C45" w:rsidRDefault="0081324D" w:rsidP="000A314E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Руководители ВКР</w:t>
            </w:r>
          </w:p>
        </w:tc>
      </w:tr>
      <w:tr w:rsidR="002D5AF3" w:rsidRPr="00C76C45" w:rsidTr="000A314E">
        <w:trPr>
          <w:jc w:val="center"/>
        </w:trPr>
        <w:tc>
          <w:tcPr>
            <w:tcW w:w="426" w:type="dxa"/>
          </w:tcPr>
          <w:p w:rsidR="002D5AF3" w:rsidRPr="00C76C45" w:rsidRDefault="002D5AF3" w:rsidP="00A560E7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54" w:type="dxa"/>
          </w:tcPr>
          <w:p w:rsidR="002D5AF3" w:rsidRPr="00C76C45" w:rsidRDefault="002D5AF3" w:rsidP="00813221">
            <w:pPr>
              <w:jc w:val="both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 xml:space="preserve">Повысить количество курсовых работ </w:t>
            </w:r>
          </w:p>
        </w:tc>
        <w:tc>
          <w:tcPr>
            <w:tcW w:w="1842" w:type="dxa"/>
            <w:vAlign w:val="center"/>
          </w:tcPr>
          <w:p w:rsidR="002D5AF3" w:rsidRPr="00C76C45" w:rsidRDefault="002D5AF3" w:rsidP="00813221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сентябрь</w:t>
            </w:r>
            <w:r w:rsidR="0081324D" w:rsidRPr="00C76C45">
              <w:rPr>
                <w:sz w:val="24"/>
                <w:szCs w:val="24"/>
              </w:rPr>
              <w:t>-</w:t>
            </w:r>
            <w:r w:rsidR="00813221">
              <w:rPr>
                <w:sz w:val="24"/>
                <w:szCs w:val="24"/>
              </w:rPr>
              <w:t>ноябрь</w:t>
            </w:r>
            <w:r w:rsidRPr="00C76C45">
              <w:rPr>
                <w:sz w:val="24"/>
                <w:szCs w:val="24"/>
              </w:rPr>
              <w:t xml:space="preserve"> 202</w:t>
            </w:r>
            <w:r w:rsidR="00813221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2D5AF3" w:rsidRPr="00C76C45" w:rsidRDefault="0081324D" w:rsidP="000A314E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Руководители курсовых работ</w:t>
            </w:r>
          </w:p>
        </w:tc>
      </w:tr>
      <w:tr w:rsidR="0081324D" w:rsidRPr="00C76C45" w:rsidTr="000A314E">
        <w:trPr>
          <w:jc w:val="center"/>
        </w:trPr>
        <w:tc>
          <w:tcPr>
            <w:tcW w:w="426" w:type="dxa"/>
          </w:tcPr>
          <w:p w:rsidR="0081324D" w:rsidRPr="00C76C45" w:rsidRDefault="0081324D" w:rsidP="00A560E7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54" w:type="dxa"/>
          </w:tcPr>
          <w:p w:rsidR="0081324D" w:rsidRPr="00C76C45" w:rsidRDefault="0081324D" w:rsidP="008122C6">
            <w:pPr>
              <w:jc w:val="both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Провести совместные мероприятия с Центром профильного образования «Открытый университет» для абитуриентов, разработать профессиональные пробы</w:t>
            </w:r>
          </w:p>
        </w:tc>
        <w:tc>
          <w:tcPr>
            <w:tcW w:w="1842" w:type="dxa"/>
            <w:vAlign w:val="center"/>
          </w:tcPr>
          <w:p w:rsidR="0081324D" w:rsidRPr="00C76C45" w:rsidRDefault="0081324D" w:rsidP="000A314E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81324D" w:rsidRPr="00C76C45" w:rsidRDefault="0081324D" w:rsidP="000A314E">
            <w:pPr>
              <w:jc w:val="center"/>
              <w:rPr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Гончарова-Тверская О.Н.</w:t>
            </w:r>
          </w:p>
        </w:tc>
      </w:tr>
      <w:tr w:rsidR="0081324D" w:rsidRPr="00C76C45" w:rsidTr="000A314E">
        <w:trPr>
          <w:jc w:val="center"/>
        </w:trPr>
        <w:tc>
          <w:tcPr>
            <w:tcW w:w="426" w:type="dxa"/>
          </w:tcPr>
          <w:p w:rsidR="0081324D" w:rsidRPr="00C76C45" w:rsidRDefault="0081324D" w:rsidP="0081324D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54" w:type="dxa"/>
          </w:tcPr>
          <w:p w:rsidR="0081324D" w:rsidRPr="00C76C45" w:rsidRDefault="0081324D" w:rsidP="0081324D">
            <w:pPr>
              <w:jc w:val="both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Разработать и провести мероприятия в рамках сопровождения психолого-педагогических классов</w:t>
            </w:r>
          </w:p>
        </w:tc>
        <w:tc>
          <w:tcPr>
            <w:tcW w:w="1842" w:type="dxa"/>
            <w:vAlign w:val="center"/>
          </w:tcPr>
          <w:p w:rsidR="0081324D" w:rsidRPr="00C76C45" w:rsidRDefault="0081324D" w:rsidP="0081324D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81324D" w:rsidRPr="00C76C45" w:rsidRDefault="0081324D" w:rsidP="0081324D">
            <w:pPr>
              <w:jc w:val="center"/>
              <w:rPr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Гончарова-Тверская О.Н.</w:t>
            </w:r>
          </w:p>
        </w:tc>
      </w:tr>
      <w:tr w:rsidR="0081324D" w:rsidRPr="00C76C45" w:rsidTr="000A314E">
        <w:trPr>
          <w:jc w:val="center"/>
        </w:trPr>
        <w:tc>
          <w:tcPr>
            <w:tcW w:w="426" w:type="dxa"/>
          </w:tcPr>
          <w:p w:rsidR="0081324D" w:rsidRPr="00C76C45" w:rsidRDefault="0081324D" w:rsidP="0081324D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54" w:type="dxa"/>
          </w:tcPr>
          <w:p w:rsidR="0081324D" w:rsidRPr="00C76C45" w:rsidRDefault="0081324D" w:rsidP="0081324D">
            <w:pPr>
              <w:tabs>
                <w:tab w:val="left" w:pos="284"/>
                <w:tab w:val="left" w:pos="851"/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 xml:space="preserve">Провести совместные мероприятия с Центром инклюзивного </w:t>
            </w:r>
            <w:r w:rsidR="00813221" w:rsidRPr="00C76C45">
              <w:rPr>
                <w:color w:val="000000"/>
                <w:sz w:val="24"/>
                <w:szCs w:val="24"/>
              </w:rPr>
              <w:t>образования, Технопарком</w:t>
            </w:r>
            <w:r w:rsidRPr="00C76C45">
              <w:rPr>
                <w:color w:val="000000"/>
                <w:sz w:val="24"/>
                <w:szCs w:val="24"/>
              </w:rPr>
              <w:t xml:space="preserve"> универсальных педагогических </w:t>
            </w:r>
            <w:proofErr w:type="spellStart"/>
            <w:r w:rsidRPr="00C76C45">
              <w:rPr>
                <w:color w:val="000000"/>
                <w:sz w:val="24"/>
                <w:szCs w:val="24"/>
              </w:rPr>
              <w:t>комепетенций</w:t>
            </w:r>
            <w:proofErr w:type="spellEnd"/>
            <w:r w:rsidRPr="00C76C45">
              <w:rPr>
                <w:color w:val="000000"/>
                <w:sz w:val="24"/>
                <w:szCs w:val="24"/>
              </w:rPr>
              <w:t xml:space="preserve">, Педагогическим </w:t>
            </w:r>
            <w:proofErr w:type="spellStart"/>
            <w:r w:rsidRPr="00C76C45">
              <w:rPr>
                <w:color w:val="000000"/>
                <w:sz w:val="24"/>
                <w:szCs w:val="24"/>
              </w:rPr>
              <w:t>техопарком</w:t>
            </w:r>
            <w:proofErr w:type="spellEnd"/>
            <w:r w:rsidRPr="00C76C45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76C45">
              <w:rPr>
                <w:color w:val="000000"/>
                <w:sz w:val="24"/>
                <w:szCs w:val="24"/>
              </w:rPr>
              <w:t>Кванториум</w:t>
            </w:r>
            <w:proofErr w:type="spellEnd"/>
            <w:r w:rsidRPr="00C76C45">
              <w:rPr>
                <w:color w:val="000000"/>
                <w:sz w:val="24"/>
                <w:szCs w:val="24"/>
              </w:rPr>
              <w:t xml:space="preserve"> им. В.С. Мерлина», Центром психолого-педагогического консультирования «Родительский университет», Центром дополнительного образования «Дом научной </w:t>
            </w:r>
            <w:proofErr w:type="spellStart"/>
            <w:r w:rsidRPr="00C76C45">
              <w:rPr>
                <w:color w:val="000000"/>
                <w:sz w:val="24"/>
                <w:szCs w:val="24"/>
              </w:rPr>
              <w:t>коллаборации</w:t>
            </w:r>
            <w:proofErr w:type="spellEnd"/>
            <w:r w:rsidRPr="00C76C45">
              <w:rPr>
                <w:color w:val="000000"/>
                <w:sz w:val="24"/>
                <w:szCs w:val="24"/>
              </w:rPr>
              <w:t xml:space="preserve"> им. А.А. Фридмана»</w:t>
            </w:r>
          </w:p>
        </w:tc>
        <w:tc>
          <w:tcPr>
            <w:tcW w:w="1842" w:type="dxa"/>
            <w:vAlign w:val="center"/>
          </w:tcPr>
          <w:p w:rsidR="0081324D" w:rsidRPr="00C76C45" w:rsidRDefault="0081324D" w:rsidP="0081324D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81324D" w:rsidRPr="00C76C45" w:rsidRDefault="0081324D" w:rsidP="0081324D">
            <w:pPr>
              <w:jc w:val="center"/>
              <w:rPr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все преподаватели</w:t>
            </w:r>
          </w:p>
        </w:tc>
      </w:tr>
    </w:tbl>
    <w:p w:rsidR="00A560E7" w:rsidRPr="00C76C45" w:rsidRDefault="00A560E7" w:rsidP="00A560E7">
      <w:pPr>
        <w:pStyle w:val="a3"/>
        <w:rPr>
          <w:spacing w:val="20"/>
          <w:sz w:val="24"/>
          <w:szCs w:val="24"/>
        </w:rPr>
      </w:pPr>
    </w:p>
    <w:p w:rsidR="00A560E7" w:rsidRPr="00C76C45" w:rsidRDefault="00A560E7" w:rsidP="00A560E7">
      <w:pPr>
        <w:pStyle w:val="a3"/>
        <w:rPr>
          <w:spacing w:val="20"/>
          <w:sz w:val="24"/>
          <w:szCs w:val="24"/>
        </w:rPr>
      </w:pPr>
      <w:r w:rsidRPr="00C76C45">
        <w:rPr>
          <w:spacing w:val="20"/>
          <w:sz w:val="24"/>
          <w:szCs w:val="24"/>
        </w:rPr>
        <w:lastRenderedPageBreak/>
        <w:t xml:space="preserve">Основные направления повышения </w:t>
      </w:r>
    </w:p>
    <w:p w:rsidR="00A560E7" w:rsidRPr="00C76C45" w:rsidRDefault="00A560E7" w:rsidP="00A560E7">
      <w:pPr>
        <w:pStyle w:val="a3"/>
        <w:rPr>
          <w:spacing w:val="20"/>
          <w:sz w:val="24"/>
          <w:szCs w:val="24"/>
        </w:rPr>
      </w:pPr>
      <w:r w:rsidRPr="00C76C45">
        <w:rPr>
          <w:spacing w:val="20"/>
          <w:sz w:val="24"/>
          <w:szCs w:val="24"/>
        </w:rPr>
        <w:t xml:space="preserve">квалификации преподавателей кафедры </w:t>
      </w:r>
    </w:p>
    <w:p w:rsidR="00A560E7" w:rsidRPr="00C76C45" w:rsidRDefault="00A560E7" w:rsidP="00A560E7">
      <w:pPr>
        <w:pStyle w:val="a3"/>
        <w:rPr>
          <w:spacing w:val="2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402"/>
        <w:gridCol w:w="3402"/>
      </w:tblGrid>
      <w:tr w:rsidR="00813221" w:rsidRPr="00C76C45" w:rsidTr="00813221">
        <w:tc>
          <w:tcPr>
            <w:tcW w:w="3085" w:type="dxa"/>
          </w:tcPr>
          <w:p w:rsidR="00813221" w:rsidRPr="00C76C45" w:rsidRDefault="00813221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ФИО</w:t>
            </w:r>
          </w:p>
          <w:p w:rsidR="00813221" w:rsidRPr="00C76C45" w:rsidRDefault="00813221" w:rsidP="008122C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13221" w:rsidRPr="00C76C45" w:rsidRDefault="00813221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Примерные сроки обучения</w:t>
            </w:r>
          </w:p>
        </w:tc>
        <w:tc>
          <w:tcPr>
            <w:tcW w:w="3402" w:type="dxa"/>
          </w:tcPr>
          <w:p w:rsidR="00813221" w:rsidRPr="00C76C45" w:rsidRDefault="00813221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Место стажировки</w:t>
            </w:r>
          </w:p>
        </w:tc>
      </w:tr>
      <w:tr w:rsidR="00813221" w:rsidRPr="00C76C45" w:rsidTr="00813221">
        <w:tc>
          <w:tcPr>
            <w:tcW w:w="3085" w:type="dxa"/>
          </w:tcPr>
          <w:p w:rsidR="00813221" w:rsidRPr="00C76C45" w:rsidRDefault="00813221" w:rsidP="00813221">
            <w:pPr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  <w:tc>
          <w:tcPr>
            <w:tcW w:w="3402" w:type="dxa"/>
          </w:tcPr>
          <w:p w:rsidR="00813221" w:rsidRPr="00C76C45" w:rsidRDefault="00813221" w:rsidP="00813221">
            <w:pPr>
              <w:ind w:left="33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813221" w:rsidRPr="00C76C45" w:rsidRDefault="00813221" w:rsidP="008132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Москва, Пермь</w:t>
            </w:r>
          </w:p>
        </w:tc>
      </w:tr>
      <w:tr w:rsidR="00813221" w:rsidRPr="00C76C45" w:rsidTr="00813221">
        <w:tc>
          <w:tcPr>
            <w:tcW w:w="3085" w:type="dxa"/>
          </w:tcPr>
          <w:p w:rsidR="00813221" w:rsidRPr="00C76C45" w:rsidRDefault="00813221" w:rsidP="00813221">
            <w:pPr>
              <w:rPr>
                <w:sz w:val="24"/>
                <w:szCs w:val="24"/>
              </w:rPr>
            </w:pPr>
            <w:proofErr w:type="spellStart"/>
            <w:r w:rsidRPr="00C76C45">
              <w:rPr>
                <w:sz w:val="24"/>
                <w:szCs w:val="24"/>
              </w:rPr>
              <w:t>Криницына</w:t>
            </w:r>
            <w:proofErr w:type="spellEnd"/>
            <w:r w:rsidRPr="00C76C45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3402" w:type="dxa"/>
          </w:tcPr>
          <w:p w:rsidR="00813221" w:rsidRPr="00C76C45" w:rsidRDefault="00813221" w:rsidP="00813221">
            <w:pPr>
              <w:ind w:left="33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813221" w:rsidRPr="00C76C45" w:rsidRDefault="00813221" w:rsidP="008132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Москва, Пермь</w:t>
            </w:r>
          </w:p>
        </w:tc>
      </w:tr>
      <w:tr w:rsidR="00813221" w:rsidRPr="00C76C45" w:rsidTr="00813221">
        <w:tc>
          <w:tcPr>
            <w:tcW w:w="3085" w:type="dxa"/>
          </w:tcPr>
          <w:p w:rsidR="00813221" w:rsidRPr="00C76C45" w:rsidRDefault="00813221" w:rsidP="00813221">
            <w:pPr>
              <w:rPr>
                <w:sz w:val="24"/>
                <w:szCs w:val="24"/>
              </w:rPr>
            </w:pPr>
            <w:proofErr w:type="spellStart"/>
            <w:r w:rsidRPr="00C76C45">
              <w:rPr>
                <w:sz w:val="24"/>
                <w:szCs w:val="24"/>
              </w:rPr>
              <w:t>Гирилюк</w:t>
            </w:r>
            <w:proofErr w:type="spellEnd"/>
            <w:r w:rsidRPr="00C76C45">
              <w:rPr>
                <w:sz w:val="24"/>
                <w:szCs w:val="24"/>
              </w:rPr>
              <w:t xml:space="preserve"> Т.Н.</w:t>
            </w:r>
          </w:p>
        </w:tc>
        <w:tc>
          <w:tcPr>
            <w:tcW w:w="3402" w:type="dxa"/>
          </w:tcPr>
          <w:p w:rsidR="00813221" w:rsidRPr="00C76C45" w:rsidRDefault="00813221" w:rsidP="00813221">
            <w:pPr>
              <w:ind w:left="33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813221" w:rsidRPr="00C76C45" w:rsidRDefault="00813221" w:rsidP="008132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Москва, Санкт Петербург</w:t>
            </w:r>
          </w:p>
        </w:tc>
      </w:tr>
      <w:tr w:rsidR="00813221" w:rsidRPr="00C76C45" w:rsidTr="00813221">
        <w:tc>
          <w:tcPr>
            <w:tcW w:w="3085" w:type="dxa"/>
          </w:tcPr>
          <w:p w:rsidR="00813221" w:rsidRPr="00C76C45" w:rsidRDefault="00813221" w:rsidP="008132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Жуланова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3402" w:type="dxa"/>
          </w:tcPr>
          <w:p w:rsidR="00813221" w:rsidRPr="00C76C45" w:rsidRDefault="00813221" w:rsidP="00813221">
            <w:pPr>
              <w:ind w:left="33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813221" w:rsidRPr="00C76C45" w:rsidRDefault="00813221" w:rsidP="008132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</w:tr>
      <w:tr w:rsidR="00813221" w:rsidRPr="00C76C45" w:rsidTr="00813221">
        <w:tc>
          <w:tcPr>
            <w:tcW w:w="3085" w:type="dxa"/>
          </w:tcPr>
          <w:p w:rsidR="00813221" w:rsidRDefault="00813221" w:rsidP="00813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Овечкина А.А.</w:t>
            </w:r>
          </w:p>
        </w:tc>
        <w:tc>
          <w:tcPr>
            <w:tcW w:w="3402" w:type="dxa"/>
          </w:tcPr>
          <w:p w:rsidR="00813221" w:rsidRPr="00C76C45" w:rsidRDefault="00813221" w:rsidP="00813221">
            <w:pPr>
              <w:ind w:left="33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813221" w:rsidRPr="00C76C45" w:rsidRDefault="00813221" w:rsidP="008132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Москва, Пермь</w:t>
            </w:r>
          </w:p>
        </w:tc>
      </w:tr>
      <w:tr w:rsidR="00813221" w:rsidRPr="00C76C45" w:rsidTr="00813221">
        <w:tc>
          <w:tcPr>
            <w:tcW w:w="3085" w:type="dxa"/>
          </w:tcPr>
          <w:p w:rsidR="00813221" w:rsidRDefault="00813221" w:rsidP="00813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О.И.</w:t>
            </w:r>
          </w:p>
        </w:tc>
        <w:tc>
          <w:tcPr>
            <w:tcW w:w="3402" w:type="dxa"/>
          </w:tcPr>
          <w:p w:rsidR="00813221" w:rsidRPr="00C76C45" w:rsidRDefault="00813221" w:rsidP="00813221">
            <w:pPr>
              <w:ind w:left="33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813221" w:rsidRPr="00C76C45" w:rsidRDefault="00813221" w:rsidP="008132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Москва, Пермь, Санкт Петербург</w:t>
            </w:r>
          </w:p>
        </w:tc>
      </w:tr>
    </w:tbl>
    <w:p w:rsidR="00A560E7" w:rsidRPr="00C76C45" w:rsidRDefault="00A560E7" w:rsidP="00A560E7">
      <w:pPr>
        <w:pStyle w:val="a3"/>
        <w:rPr>
          <w:spacing w:val="20"/>
          <w:sz w:val="24"/>
          <w:szCs w:val="24"/>
        </w:rPr>
      </w:pPr>
    </w:p>
    <w:p w:rsidR="00A560E7" w:rsidRPr="00C76C45" w:rsidRDefault="00A560E7" w:rsidP="00A560E7">
      <w:pPr>
        <w:pStyle w:val="a3"/>
        <w:rPr>
          <w:spacing w:val="20"/>
          <w:sz w:val="24"/>
          <w:szCs w:val="24"/>
        </w:rPr>
      </w:pPr>
      <w:r w:rsidRPr="00C76C45">
        <w:rPr>
          <w:spacing w:val="20"/>
          <w:sz w:val="24"/>
          <w:szCs w:val="24"/>
        </w:rPr>
        <w:t>Работа со студентами</w:t>
      </w:r>
      <w:r w:rsidR="005E57CF" w:rsidRPr="00C76C45">
        <w:rPr>
          <w:spacing w:val="20"/>
          <w:sz w:val="24"/>
          <w:szCs w:val="24"/>
        </w:rPr>
        <w:t xml:space="preserve"> и абитуриентами:</w:t>
      </w:r>
    </w:p>
    <w:p w:rsidR="00A560E7" w:rsidRPr="00C76C45" w:rsidRDefault="00A560E7" w:rsidP="00A560E7">
      <w:pPr>
        <w:pStyle w:val="a3"/>
        <w:rPr>
          <w:sz w:val="24"/>
          <w:szCs w:val="24"/>
        </w:rPr>
      </w:pPr>
    </w:p>
    <w:tbl>
      <w:tblPr>
        <w:tblW w:w="1013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30"/>
        <w:gridCol w:w="1701"/>
        <w:gridCol w:w="2339"/>
      </w:tblGrid>
      <w:tr w:rsidR="00A560E7" w:rsidRPr="00C76C45" w:rsidTr="008122C6">
        <w:trPr>
          <w:jc w:val="center"/>
        </w:trPr>
        <w:tc>
          <w:tcPr>
            <w:tcW w:w="567" w:type="dxa"/>
          </w:tcPr>
          <w:p w:rsidR="00A560E7" w:rsidRPr="00C76C45" w:rsidRDefault="00A560E7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1.</w:t>
            </w:r>
          </w:p>
        </w:tc>
        <w:tc>
          <w:tcPr>
            <w:tcW w:w="5530" w:type="dxa"/>
            <w:vAlign w:val="center"/>
          </w:tcPr>
          <w:p w:rsidR="00A560E7" w:rsidRPr="00C76C45" w:rsidRDefault="00A560E7" w:rsidP="008122C6">
            <w:pPr>
              <w:pStyle w:val="a5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Провести «День студента»</w:t>
            </w:r>
          </w:p>
        </w:tc>
        <w:tc>
          <w:tcPr>
            <w:tcW w:w="1701" w:type="dxa"/>
            <w:vAlign w:val="center"/>
          </w:tcPr>
          <w:p w:rsidR="00A560E7" w:rsidRPr="00C76C45" w:rsidRDefault="009A7870" w:rsidP="00813221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09</w:t>
            </w:r>
            <w:r w:rsidR="00A560E7" w:rsidRPr="00C76C45">
              <w:rPr>
                <w:sz w:val="24"/>
                <w:szCs w:val="24"/>
              </w:rPr>
              <w:t>.20</w:t>
            </w:r>
            <w:r w:rsidR="0014226F" w:rsidRPr="00C76C45">
              <w:rPr>
                <w:sz w:val="24"/>
                <w:szCs w:val="24"/>
              </w:rPr>
              <w:t>2</w:t>
            </w:r>
            <w:r w:rsidR="00813221">
              <w:rPr>
                <w:sz w:val="24"/>
                <w:szCs w:val="24"/>
              </w:rPr>
              <w:t>5</w:t>
            </w:r>
          </w:p>
        </w:tc>
        <w:tc>
          <w:tcPr>
            <w:tcW w:w="2339" w:type="dxa"/>
            <w:vAlign w:val="center"/>
          </w:tcPr>
          <w:p w:rsidR="00A560E7" w:rsidRPr="00C76C45" w:rsidRDefault="0014226F" w:rsidP="008122C6">
            <w:pPr>
              <w:jc w:val="center"/>
              <w:rPr>
                <w:sz w:val="24"/>
                <w:szCs w:val="24"/>
              </w:rPr>
            </w:pPr>
            <w:proofErr w:type="spellStart"/>
            <w:r w:rsidRPr="00C76C45">
              <w:rPr>
                <w:sz w:val="24"/>
                <w:szCs w:val="24"/>
              </w:rPr>
              <w:t>Тюкалова</w:t>
            </w:r>
            <w:proofErr w:type="spellEnd"/>
            <w:r w:rsidRPr="00C76C45">
              <w:rPr>
                <w:sz w:val="24"/>
                <w:szCs w:val="24"/>
              </w:rPr>
              <w:t xml:space="preserve"> Я.К.</w:t>
            </w:r>
          </w:p>
        </w:tc>
      </w:tr>
      <w:tr w:rsidR="00A560E7" w:rsidRPr="00C76C45" w:rsidTr="008122C6">
        <w:trPr>
          <w:jc w:val="center"/>
        </w:trPr>
        <w:tc>
          <w:tcPr>
            <w:tcW w:w="567" w:type="dxa"/>
          </w:tcPr>
          <w:p w:rsidR="00A560E7" w:rsidRPr="00C76C45" w:rsidRDefault="00A560E7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2.</w:t>
            </w:r>
          </w:p>
        </w:tc>
        <w:tc>
          <w:tcPr>
            <w:tcW w:w="5530" w:type="dxa"/>
            <w:vAlign w:val="center"/>
          </w:tcPr>
          <w:p w:rsidR="00A560E7" w:rsidRPr="00C76C45" w:rsidRDefault="00A560E7" w:rsidP="00EC5C8A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Организовать </w:t>
            </w:r>
            <w:r w:rsidR="0014226F" w:rsidRPr="00C76C45">
              <w:rPr>
                <w:sz w:val="24"/>
                <w:szCs w:val="24"/>
              </w:rPr>
              <w:t>и провести мероприятия Всероссийской научно-</w:t>
            </w:r>
            <w:r w:rsidR="00813221" w:rsidRPr="00C76C45">
              <w:rPr>
                <w:sz w:val="24"/>
                <w:szCs w:val="24"/>
              </w:rPr>
              <w:t>практической конференции</w:t>
            </w:r>
            <w:r w:rsidR="0014226F" w:rsidRPr="00C76C45">
              <w:rPr>
                <w:sz w:val="24"/>
                <w:szCs w:val="24"/>
              </w:rPr>
              <w:t xml:space="preserve"> «</w:t>
            </w:r>
            <w:r w:rsidR="00DB6744" w:rsidRPr="00C76C45">
              <w:rPr>
                <w:sz w:val="24"/>
                <w:szCs w:val="24"/>
              </w:rPr>
              <w:t>От</w:t>
            </w:r>
            <w:r w:rsidR="00BC175E" w:rsidRPr="00C76C45">
              <w:rPr>
                <w:sz w:val="24"/>
                <w:szCs w:val="24"/>
              </w:rPr>
              <w:t>к</w:t>
            </w:r>
            <w:r w:rsidR="00DB6744" w:rsidRPr="00C76C45">
              <w:rPr>
                <w:sz w:val="24"/>
                <w:szCs w:val="24"/>
              </w:rPr>
              <w:t>рытый мир: объединяем усилия-202</w:t>
            </w:r>
            <w:r w:rsidR="00813221">
              <w:rPr>
                <w:sz w:val="24"/>
                <w:szCs w:val="24"/>
              </w:rPr>
              <w:t>5</w:t>
            </w:r>
            <w:r w:rsidR="0014226F" w:rsidRPr="00C76C45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vAlign w:val="center"/>
          </w:tcPr>
          <w:p w:rsidR="00A560E7" w:rsidRPr="00C76C45" w:rsidRDefault="0014226F" w:rsidP="00EC5C8A">
            <w:pPr>
              <w:jc w:val="center"/>
              <w:rPr>
                <w:sz w:val="24"/>
                <w:szCs w:val="24"/>
                <w:lang w:val="en-US"/>
              </w:rPr>
            </w:pPr>
            <w:r w:rsidRPr="00C76C45">
              <w:rPr>
                <w:sz w:val="24"/>
                <w:szCs w:val="24"/>
              </w:rPr>
              <w:t>11</w:t>
            </w:r>
            <w:r w:rsidR="00A560E7" w:rsidRPr="00C76C45">
              <w:rPr>
                <w:sz w:val="24"/>
                <w:szCs w:val="24"/>
              </w:rPr>
              <w:t>.20</w:t>
            </w:r>
            <w:r w:rsidRPr="00C76C45">
              <w:rPr>
                <w:sz w:val="24"/>
                <w:szCs w:val="24"/>
              </w:rPr>
              <w:t>2</w:t>
            </w:r>
            <w:r w:rsidR="00813221">
              <w:rPr>
                <w:sz w:val="24"/>
                <w:szCs w:val="24"/>
              </w:rPr>
              <w:t>5</w:t>
            </w:r>
          </w:p>
        </w:tc>
        <w:tc>
          <w:tcPr>
            <w:tcW w:w="2339" w:type="dxa"/>
            <w:vAlign w:val="center"/>
          </w:tcPr>
          <w:p w:rsidR="00A560E7" w:rsidRPr="00C76C45" w:rsidRDefault="0014226F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Преподаватели кафедры</w:t>
            </w:r>
          </w:p>
        </w:tc>
      </w:tr>
      <w:tr w:rsidR="000454BD" w:rsidRPr="00C76C45" w:rsidTr="00897AA3">
        <w:trPr>
          <w:jc w:val="center"/>
        </w:trPr>
        <w:tc>
          <w:tcPr>
            <w:tcW w:w="567" w:type="dxa"/>
          </w:tcPr>
          <w:p w:rsidR="000454BD" w:rsidRPr="00C76C45" w:rsidRDefault="000454BD" w:rsidP="000454BD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3.</w:t>
            </w:r>
          </w:p>
        </w:tc>
        <w:tc>
          <w:tcPr>
            <w:tcW w:w="5530" w:type="dxa"/>
            <w:vAlign w:val="center"/>
          </w:tcPr>
          <w:p w:rsidR="000454BD" w:rsidRPr="00C76C45" w:rsidRDefault="000454BD" w:rsidP="000454BD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Подготовить студентов к выступлению на конференциях, олимпиадах</w:t>
            </w:r>
          </w:p>
        </w:tc>
        <w:tc>
          <w:tcPr>
            <w:tcW w:w="1701" w:type="dxa"/>
            <w:vAlign w:val="center"/>
          </w:tcPr>
          <w:p w:rsidR="000454BD" w:rsidRPr="00C76C45" w:rsidRDefault="000454BD" w:rsidP="000454BD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</w:tcPr>
          <w:p w:rsidR="000454BD" w:rsidRPr="00C76C45" w:rsidRDefault="000454BD" w:rsidP="000454BD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Преподаватели кафедры</w:t>
            </w:r>
          </w:p>
        </w:tc>
      </w:tr>
      <w:tr w:rsidR="000454BD" w:rsidRPr="00C76C45" w:rsidTr="00897AA3">
        <w:trPr>
          <w:jc w:val="center"/>
        </w:trPr>
        <w:tc>
          <w:tcPr>
            <w:tcW w:w="567" w:type="dxa"/>
          </w:tcPr>
          <w:p w:rsidR="000454BD" w:rsidRPr="00C76C45" w:rsidRDefault="000454BD" w:rsidP="000454BD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4.</w:t>
            </w:r>
          </w:p>
        </w:tc>
        <w:tc>
          <w:tcPr>
            <w:tcW w:w="5530" w:type="dxa"/>
            <w:vAlign w:val="center"/>
          </w:tcPr>
          <w:p w:rsidR="000454BD" w:rsidRPr="00C76C45" w:rsidRDefault="000454BD" w:rsidP="000454BD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Провести предметные олимпиады</w:t>
            </w:r>
          </w:p>
        </w:tc>
        <w:tc>
          <w:tcPr>
            <w:tcW w:w="1701" w:type="dxa"/>
            <w:vAlign w:val="center"/>
          </w:tcPr>
          <w:p w:rsidR="000454BD" w:rsidRPr="00C76C45" w:rsidRDefault="000454BD" w:rsidP="000454BD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339" w:type="dxa"/>
          </w:tcPr>
          <w:p w:rsidR="000454BD" w:rsidRPr="00C76C45" w:rsidRDefault="000454BD" w:rsidP="000454BD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Преподаватели кафедры</w:t>
            </w:r>
          </w:p>
        </w:tc>
      </w:tr>
      <w:tr w:rsidR="00A560E7" w:rsidRPr="00C76C45" w:rsidTr="008122C6">
        <w:trPr>
          <w:jc w:val="center"/>
        </w:trPr>
        <w:tc>
          <w:tcPr>
            <w:tcW w:w="567" w:type="dxa"/>
          </w:tcPr>
          <w:p w:rsidR="00A560E7" w:rsidRPr="00C76C45" w:rsidRDefault="000A314E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5</w:t>
            </w:r>
            <w:r w:rsidR="00A560E7" w:rsidRPr="00C76C4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530" w:type="dxa"/>
            <w:vAlign w:val="center"/>
          </w:tcPr>
          <w:p w:rsidR="00A560E7" w:rsidRPr="00C76C45" w:rsidRDefault="00A560E7" w:rsidP="008122C6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Организовать проведение мероприятий </w:t>
            </w:r>
            <w:proofErr w:type="spellStart"/>
            <w:r w:rsidRPr="00C76C45">
              <w:rPr>
                <w:sz w:val="24"/>
                <w:szCs w:val="24"/>
              </w:rPr>
              <w:t>профориентационной</w:t>
            </w:r>
            <w:proofErr w:type="spellEnd"/>
            <w:r w:rsidRPr="00C76C45"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701" w:type="dxa"/>
            <w:vAlign w:val="center"/>
          </w:tcPr>
          <w:p w:rsidR="00A560E7" w:rsidRPr="00C76C45" w:rsidRDefault="00A560E7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в </w:t>
            </w:r>
            <w:proofErr w:type="spellStart"/>
            <w:r w:rsidRPr="00C76C45">
              <w:rPr>
                <w:sz w:val="24"/>
                <w:szCs w:val="24"/>
              </w:rPr>
              <w:t>теч</w:t>
            </w:r>
            <w:proofErr w:type="spellEnd"/>
            <w:r w:rsidRPr="00C76C45">
              <w:rPr>
                <w:sz w:val="24"/>
                <w:szCs w:val="24"/>
              </w:rPr>
              <w:t>. года</w:t>
            </w:r>
          </w:p>
        </w:tc>
        <w:tc>
          <w:tcPr>
            <w:tcW w:w="2339" w:type="dxa"/>
            <w:vAlign w:val="center"/>
          </w:tcPr>
          <w:p w:rsidR="008C507E" w:rsidRPr="00C76C45" w:rsidRDefault="009A7870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</w:t>
            </w:r>
            <w:r w:rsidR="0014226F" w:rsidRPr="00C76C45">
              <w:rPr>
                <w:sz w:val="24"/>
                <w:szCs w:val="24"/>
              </w:rPr>
              <w:t>ончарова-Тверская О.Н.</w:t>
            </w:r>
          </w:p>
        </w:tc>
      </w:tr>
      <w:tr w:rsidR="008C507E" w:rsidRPr="00C76C45" w:rsidTr="008122C6">
        <w:trPr>
          <w:jc w:val="center"/>
        </w:trPr>
        <w:tc>
          <w:tcPr>
            <w:tcW w:w="567" w:type="dxa"/>
          </w:tcPr>
          <w:p w:rsidR="008C507E" w:rsidRPr="00C76C45" w:rsidRDefault="000A314E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6</w:t>
            </w:r>
            <w:r w:rsidR="008C507E" w:rsidRPr="00C76C45">
              <w:rPr>
                <w:sz w:val="24"/>
                <w:szCs w:val="24"/>
              </w:rPr>
              <w:t>.</w:t>
            </w:r>
          </w:p>
        </w:tc>
        <w:tc>
          <w:tcPr>
            <w:tcW w:w="5530" w:type="dxa"/>
            <w:vAlign w:val="center"/>
          </w:tcPr>
          <w:p w:rsidR="008C507E" w:rsidRPr="00C76C45" w:rsidRDefault="00D065C9" w:rsidP="008122C6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Организовать и провести </w:t>
            </w:r>
            <w:r w:rsidR="0014226F" w:rsidRPr="00C76C45">
              <w:rPr>
                <w:sz w:val="24"/>
                <w:szCs w:val="24"/>
              </w:rPr>
              <w:t xml:space="preserve">мероприятие </w:t>
            </w:r>
            <w:r w:rsidRPr="00C76C45">
              <w:rPr>
                <w:sz w:val="24"/>
                <w:szCs w:val="24"/>
              </w:rPr>
              <w:t>«День логопеда»</w:t>
            </w:r>
          </w:p>
        </w:tc>
        <w:tc>
          <w:tcPr>
            <w:tcW w:w="1701" w:type="dxa"/>
            <w:vAlign w:val="center"/>
          </w:tcPr>
          <w:p w:rsidR="008C507E" w:rsidRPr="00C76C45" w:rsidRDefault="00D065C9" w:rsidP="0004001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11.20</w:t>
            </w:r>
            <w:r w:rsidR="0014226F" w:rsidRPr="00C76C45">
              <w:rPr>
                <w:sz w:val="24"/>
                <w:szCs w:val="24"/>
              </w:rPr>
              <w:t>2</w:t>
            </w:r>
            <w:r w:rsidR="00040016">
              <w:rPr>
                <w:sz w:val="24"/>
                <w:szCs w:val="24"/>
              </w:rPr>
              <w:t>5</w:t>
            </w:r>
          </w:p>
        </w:tc>
        <w:tc>
          <w:tcPr>
            <w:tcW w:w="2339" w:type="dxa"/>
            <w:vAlign w:val="center"/>
          </w:tcPr>
          <w:p w:rsidR="00D065C9" w:rsidRPr="00C76C45" w:rsidRDefault="009A7870" w:rsidP="000A314E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</w:t>
            </w:r>
          </w:p>
        </w:tc>
      </w:tr>
      <w:tr w:rsidR="000A314E" w:rsidRPr="00C76C45" w:rsidTr="008122C6">
        <w:trPr>
          <w:jc w:val="center"/>
        </w:trPr>
        <w:tc>
          <w:tcPr>
            <w:tcW w:w="567" w:type="dxa"/>
          </w:tcPr>
          <w:p w:rsidR="000A314E" w:rsidRPr="00C76C45" w:rsidRDefault="000A314E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7</w:t>
            </w:r>
          </w:p>
        </w:tc>
        <w:tc>
          <w:tcPr>
            <w:tcW w:w="5530" w:type="dxa"/>
            <w:vAlign w:val="center"/>
          </w:tcPr>
          <w:p w:rsidR="000A314E" w:rsidRPr="00C76C45" w:rsidRDefault="000A314E" w:rsidP="000A314E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Организовать и провести </w:t>
            </w:r>
            <w:r w:rsidR="001B7A2F" w:rsidRPr="00C76C45">
              <w:rPr>
                <w:sz w:val="24"/>
                <w:szCs w:val="24"/>
              </w:rPr>
              <w:t xml:space="preserve">Всероссийский </w:t>
            </w:r>
            <w:r w:rsidR="0014226F" w:rsidRPr="00C76C45">
              <w:rPr>
                <w:sz w:val="24"/>
                <w:szCs w:val="24"/>
              </w:rPr>
              <w:t xml:space="preserve">студенческий конкурс </w:t>
            </w:r>
            <w:r w:rsidRPr="00C76C45">
              <w:rPr>
                <w:sz w:val="24"/>
                <w:szCs w:val="24"/>
              </w:rPr>
              <w:t>«</w:t>
            </w:r>
            <w:proofErr w:type="spellStart"/>
            <w:r w:rsidRPr="00C76C45">
              <w:rPr>
                <w:sz w:val="24"/>
                <w:szCs w:val="24"/>
              </w:rPr>
              <w:t>ПроЛог</w:t>
            </w:r>
            <w:proofErr w:type="spellEnd"/>
            <w:r w:rsidRPr="00C76C45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0A314E" w:rsidRPr="00C76C45" w:rsidRDefault="0014226F" w:rsidP="0004001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11</w:t>
            </w:r>
            <w:r w:rsidR="000A314E" w:rsidRPr="00C76C45">
              <w:rPr>
                <w:sz w:val="24"/>
                <w:szCs w:val="24"/>
              </w:rPr>
              <w:t>.20</w:t>
            </w:r>
            <w:r w:rsidRPr="00C76C45">
              <w:rPr>
                <w:sz w:val="24"/>
                <w:szCs w:val="24"/>
              </w:rPr>
              <w:t>2</w:t>
            </w:r>
            <w:r w:rsidR="00040016">
              <w:rPr>
                <w:sz w:val="24"/>
                <w:szCs w:val="24"/>
              </w:rPr>
              <w:t>5</w:t>
            </w:r>
          </w:p>
        </w:tc>
        <w:tc>
          <w:tcPr>
            <w:tcW w:w="2339" w:type="dxa"/>
            <w:vAlign w:val="center"/>
          </w:tcPr>
          <w:p w:rsidR="000A314E" w:rsidRPr="00C76C45" w:rsidRDefault="009A7870" w:rsidP="0004001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</w:t>
            </w:r>
            <w:r w:rsidR="0014226F" w:rsidRPr="00C76C45">
              <w:rPr>
                <w:sz w:val="24"/>
                <w:szCs w:val="24"/>
              </w:rPr>
              <w:t>.</w:t>
            </w:r>
            <w:r w:rsidR="00040016">
              <w:rPr>
                <w:sz w:val="24"/>
                <w:szCs w:val="24"/>
              </w:rPr>
              <w:t xml:space="preserve">, </w:t>
            </w:r>
            <w:proofErr w:type="spellStart"/>
            <w:r w:rsidR="0014226F" w:rsidRPr="00C76C45">
              <w:rPr>
                <w:sz w:val="24"/>
                <w:szCs w:val="24"/>
              </w:rPr>
              <w:t>Гирилюк</w:t>
            </w:r>
            <w:proofErr w:type="spellEnd"/>
            <w:r w:rsidR="0014226F" w:rsidRPr="00C76C45">
              <w:rPr>
                <w:sz w:val="24"/>
                <w:szCs w:val="24"/>
              </w:rPr>
              <w:t xml:space="preserve"> Т.Н.</w:t>
            </w:r>
            <w:r w:rsidR="00040016">
              <w:rPr>
                <w:sz w:val="24"/>
                <w:szCs w:val="24"/>
              </w:rPr>
              <w:t xml:space="preserve">, </w:t>
            </w:r>
            <w:r w:rsidR="000A314E" w:rsidRPr="00C76C45">
              <w:rPr>
                <w:sz w:val="24"/>
                <w:szCs w:val="24"/>
              </w:rPr>
              <w:t>Кряжевских Е.Г.</w:t>
            </w:r>
          </w:p>
        </w:tc>
      </w:tr>
      <w:tr w:rsidR="000A314E" w:rsidRPr="00C76C45" w:rsidTr="008122C6">
        <w:trPr>
          <w:jc w:val="center"/>
        </w:trPr>
        <w:tc>
          <w:tcPr>
            <w:tcW w:w="567" w:type="dxa"/>
          </w:tcPr>
          <w:p w:rsidR="000A314E" w:rsidRPr="00C76C45" w:rsidRDefault="000A314E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8</w:t>
            </w:r>
          </w:p>
        </w:tc>
        <w:tc>
          <w:tcPr>
            <w:tcW w:w="5530" w:type="dxa"/>
            <w:vAlign w:val="center"/>
          </w:tcPr>
          <w:p w:rsidR="000A314E" w:rsidRPr="00C76C45" w:rsidRDefault="000A314E" w:rsidP="000A314E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Организовать и провести </w:t>
            </w:r>
            <w:r w:rsidR="001B7A2F" w:rsidRPr="00C76C45">
              <w:rPr>
                <w:sz w:val="24"/>
                <w:szCs w:val="24"/>
              </w:rPr>
              <w:t xml:space="preserve">Краевой </w:t>
            </w:r>
            <w:r w:rsidR="0014226F" w:rsidRPr="00C76C45">
              <w:rPr>
                <w:sz w:val="24"/>
                <w:szCs w:val="24"/>
              </w:rPr>
              <w:t>конкурс «Педагогический тандем</w:t>
            </w:r>
            <w:r w:rsidRPr="00C76C45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0A314E" w:rsidRPr="00C76C45" w:rsidRDefault="000A314E" w:rsidP="0004001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0</w:t>
            </w:r>
            <w:r w:rsidR="00040016">
              <w:rPr>
                <w:sz w:val="24"/>
                <w:szCs w:val="24"/>
              </w:rPr>
              <w:t>5</w:t>
            </w:r>
            <w:r w:rsidRPr="00C76C45">
              <w:rPr>
                <w:sz w:val="24"/>
                <w:szCs w:val="24"/>
              </w:rPr>
              <w:t>.20</w:t>
            </w:r>
            <w:r w:rsidR="0014226F" w:rsidRPr="00C76C45">
              <w:rPr>
                <w:sz w:val="24"/>
                <w:szCs w:val="24"/>
              </w:rPr>
              <w:t>2</w:t>
            </w:r>
            <w:r w:rsidR="00040016">
              <w:rPr>
                <w:sz w:val="24"/>
                <w:szCs w:val="24"/>
              </w:rPr>
              <w:t>6</w:t>
            </w:r>
          </w:p>
        </w:tc>
        <w:tc>
          <w:tcPr>
            <w:tcW w:w="2339" w:type="dxa"/>
            <w:vAlign w:val="center"/>
          </w:tcPr>
          <w:p w:rsidR="000A314E" w:rsidRPr="00C76C45" w:rsidRDefault="009A7870" w:rsidP="0004001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Гончарова-Тверская О.Н., </w:t>
            </w:r>
            <w:proofErr w:type="spellStart"/>
            <w:r w:rsidR="000A314E" w:rsidRPr="00C76C45">
              <w:rPr>
                <w:sz w:val="24"/>
                <w:szCs w:val="24"/>
              </w:rPr>
              <w:t>Гирилюк</w:t>
            </w:r>
            <w:proofErr w:type="spellEnd"/>
            <w:r w:rsidR="000A314E" w:rsidRPr="00C76C45">
              <w:rPr>
                <w:sz w:val="24"/>
                <w:szCs w:val="24"/>
              </w:rPr>
              <w:t xml:space="preserve"> Т.Н.</w:t>
            </w:r>
          </w:p>
        </w:tc>
      </w:tr>
      <w:tr w:rsidR="0060467A" w:rsidRPr="00C76C45" w:rsidTr="008122C6">
        <w:trPr>
          <w:jc w:val="center"/>
        </w:trPr>
        <w:tc>
          <w:tcPr>
            <w:tcW w:w="567" w:type="dxa"/>
          </w:tcPr>
          <w:p w:rsidR="0060467A" w:rsidRPr="00C76C45" w:rsidRDefault="00040016" w:rsidP="00812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30" w:type="dxa"/>
            <w:vAlign w:val="center"/>
          </w:tcPr>
          <w:p w:rsidR="0060467A" w:rsidRPr="00C76C45" w:rsidRDefault="0014226F" w:rsidP="0014226F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Организовать и провести мероприятия профессионализирующей направленности совместно с «Технопарк универсальных педагогических компетенций» ПГГПУ</w:t>
            </w:r>
          </w:p>
        </w:tc>
        <w:tc>
          <w:tcPr>
            <w:tcW w:w="1701" w:type="dxa"/>
            <w:vAlign w:val="center"/>
          </w:tcPr>
          <w:p w:rsidR="0060467A" w:rsidRPr="00C76C45" w:rsidRDefault="00D91FA0" w:rsidP="009A7870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  <w:vAlign w:val="center"/>
          </w:tcPr>
          <w:p w:rsidR="0060467A" w:rsidRPr="00C76C45" w:rsidRDefault="0060467A" w:rsidP="0014226F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Гончарова-Тверская О.Н., </w:t>
            </w:r>
            <w:proofErr w:type="spellStart"/>
            <w:r w:rsidR="0014226F" w:rsidRPr="00C76C45">
              <w:rPr>
                <w:sz w:val="24"/>
                <w:szCs w:val="24"/>
              </w:rPr>
              <w:t>Гирилюк</w:t>
            </w:r>
            <w:proofErr w:type="spellEnd"/>
            <w:r w:rsidR="0014226F" w:rsidRPr="00C76C45">
              <w:rPr>
                <w:sz w:val="24"/>
                <w:szCs w:val="24"/>
              </w:rPr>
              <w:t xml:space="preserve"> Т.Н.</w:t>
            </w:r>
          </w:p>
        </w:tc>
      </w:tr>
      <w:tr w:rsidR="00DB6744" w:rsidRPr="00C76C45" w:rsidTr="008122C6">
        <w:trPr>
          <w:jc w:val="center"/>
        </w:trPr>
        <w:tc>
          <w:tcPr>
            <w:tcW w:w="567" w:type="dxa"/>
          </w:tcPr>
          <w:p w:rsidR="00DB6744" w:rsidRPr="00C76C45" w:rsidRDefault="00040016" w:rsidP="00812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30" w:type="dxa"/>
            <w:vAlign w:val="center"/>
          </w:tcPr>
          <w:p w:rsidR="00DB6744" w:rsidRPr="00C76C45" w:rsidRDefault="00DB6744" w:rsidP="0014226F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Организовать и провести мероприятия Всероссийской научно-</w:t>
            </w:r>
            <w:proofErr w:type="gramStart"/>
            <w:r w:rsidRPr="00C76C45">
              <w:rPr>
                <w:sz w:val="24"/>
                <w:szCs w:val="24"/>
              </w:rPr>
              <w:t xml:space="preserve">практической  </w:t>
            </w:r>
            <w:r w:rsidR="0006680A" w:rsidRPr="00C76C45">
              <w:rPr>
                <w:sz w:val="24"/>
                <w:szCs w:val="24"/>
              </w:rPr>
              <w:t>конференции</w:t>
            </w:r>
            <w:proofErr w:type="gramEnd"/>
            <w:r w:rsidRPr="00C76C45">
              <w:rPr>
                <w:sz w:val="24"/>
                <w:szCs w:val="24"/>
              </w:rPr>
              <w:t xml:space="preserve"> «Детство в современном мире» и обеспечить участие обучающихся в работе конференции</w:t>
            </w:r>
          </w:p>
        </w:tc>
        <w:tc>
          <w:tcPr>
            <w:tcW w:w="1701" w:type="dxa"/>
            <w:vAlign w:val="center"/>
          </w:tcPr>
          <w:p w:rsidR="00DB6744" w:rsidRPr="00C76C45" w:rsidRDefault="00DB6744" w:rsidP="0004001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05.202</w:t>
            </w:r>
            <w:r w:rsidR="00040016">
              <w:rPr>
                <w:sz w:val="24"/>
                <w:szCs w:val="24"/>
              </w:rPr>
              <w:t>6</w:t>
            </w:r>
          </w:p>
        </w:tc>
        <w:tc>
          <w:tcPr>
            <w:tcW w:w="2339" w:type="dxa"/>
            <w:vAlign w:val="center"/>
          </w:tcPr>
          <w:p w:rsidR="00DB6744" w:rsidRPr="00C76C45" w:rsidRDefault="00DB6744" w:rsidP="0014226F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Преподаватели кафедры</w:t>
            </w:r>
          </w:p>
        </w:tc>
      </w:tr>
      <w:tr w:rsidR="0060467A" w:rsidRPr="00C76C45" w:rsidTr="008122C6">
        <w:trPr>
          <w:jc w:val="center"/>
        </w:trPr>
        <w:tc>
          <w:tcPr>
            <w:tcW w:w="567" w:type="dxa"/>
          </w:tcPr>
          <w:p w:rsidR="0060467A" w:rsidRPr="00C76C45" w:rsidRDefault="00040016" w:rsidP="00812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30" w:type="dxa"/>
            <w:vAlign w:val="center"/>
          </w:tcPr>
          <w:p w:rsidR="0060467A" w:rsidRPr="00C76C45" w:rsidRDefault="00D91FA0" w:rsidP="00D91FA0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Организовать и провести Всероссийский научно-практический логопедический форум и обеспечить участие обучающихся в работе форума</w:t>
            </w:r>
          </w:p>
        </w:tc>
        <w:tc>
          <w:tcPr>
            <w:tcW w:w="1701" w:type="dxa"/>
            <w:vAlign w:val="center"/>
          </w:tcPr>
          <w:p w:rsidR="0060467A" w:rsidRPr="00C76C45" w:rsidRDefault="0060467A" w:rsidP="0004001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0</w:t>
            </w:r>
            <w:r w:rsidR="0006680A" w:rsidRPr="00C76C45">
              <w:rPr>
                <w:sz w:val="24"/>
                <w:szCs w:val="24"/>
              </w:rPr>
              <w:t>4</w:t>
            </w:r>
            <w:r w:rsidR="00D91FA0" w:rsidRPr="00C76C45">
              <w:rPr>
                <w:sz w:val="24"/>
                <w:szCs w:val="24"/>
              </w:rPr>
              <w:t>.202</w:t>
            </w:r>
            <w:r w:rsidR="00040016">
              <w:rPr>
                <w:sz w:val="24"/>
                <w:szCs w:val="24"/>
              </w:rPr>
              <w:t>6</w:t>
            </w:r>
          </w:p>
        </w:tc>
        <w:tc>
          <w:tcPr>
            <w:tcW w:w="2339" w:type="dxa"/>
            <w:vAlign w:val="center"/>
          </w:tcPr>
          <w:p w:rsidR="0060467A" w:rsidRPr="00C76C45" w:rsidRDefault="000454BD" w:rsidP="000A314E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Преподаватели кафедры</w:t>
            </w:r>
          </w:p>
        </w:tc>
      </w:tr>
      <w:tr w:rsidR="000454BD" w:rsidRPr="00C76C45" w:rsidTr="008122C6">
        <w:trPr>
          <w:jc w:val="center"/>
        </w:trPr>
        <w:tc>
          <w:tcPr>
            <w:tcW w:w="567" w:type="dxa"/>
          </w:tcPr>
          <w:p w:rsidR="000454BD" w:rsidRPr="00C76C45" w:rsidRDefault="00040016" w:rsidP="00045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30" w:type="dxa"/>
            <w:vAlign w:val="center"/>
          </w:tcPr>
          <w:p w:rsidR="000454BD" w:rsidRPr="00C76C45" w:rsidRDefault="000454BD" w:rsidP="000454BD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Организовать и провести мероприятия просветительской направленности совместно с «Родительский университет» ПГГПУ</w:t>
            </w:r>
          </w:p>
        </w:tc>
        <w:tc>
          <w:tcPr>
            <w:tcW w:w="1701" w:type="dxa"/>
            <w:vAlign w:val="center"/>
          </w:tcPr>
          <w:p w:rsidR="000454BD" w:rsidRPr="00C76C45" w:rsidRDefault="000454BD" w:rsidP="000454BD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  <w:vAlign w:val="center"/>
          </w:tcPr>
          <w:p w:rsidR="000454BD" w:rsidRPr="00C76C45" w:rsidRDefault="00040016" w:rsidP="0004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Гончарова-Тверская О.Н.</w:t>
            </w:r>
          </w:p>
        </w:tc>
      </w:tr>
      <w:tr w:rsidR="00FC18A7" w:rsidRPr="00C76C45" w:rsidTr="008122C6">
        <w:trPr>
          <w:jc w:val="center"/>
        </w:trPr>
        <w:tc>
          <w:tcPr>
            <w:tcW w:w="567" w:type="dxa"/>
          </w:tcPr>
          <w:p w:rsidR="00FC18A7" w:rsidRPr="00C76C45" w:rsidRDefault="00040016" w:rsidP="00045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530" w:type="dxa"/>
            <w:vAlign w:val="center"/>
          </w:tcPr>
          <w:p w:rsidR="00FC18A7" w:rsidRPr="00C76C45" w:rsidRDefault="00FC18A7" w:rsidP="000454BD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Провести всероссийские мероприятия профессионализирующей направленности (М.О.З.Г. 4,5; День голоса; Месячник </w:t>
            </w:r>
            <w:r w:rsidR="0006680A" w:rsidRPr="00C76C45">
              <w:rPr>
                <w:sz w:val="24"/>
                <w:szCs w:val="24"/>
              </w:rPr>
              <w:t xml:space="preserve">АДК, осведомлённости о </w:t>
            </w:r>
            <w:proofErr w:type="spellStart"/>
            <w:r w:rsidR="0006680A" w:rsidRPr="00C76C45">
              <w:rPr>
                <w:sz w:val="24"/>
                <w:szCs w:val="24"/>
              </w:rPr>
              <w:t>дислексиии</w:t>
            </w:r>
            <w:proofErr w:type="spellEnd"/>
            <w:r w:rsidR="0006680A" w:rsidRPr="00C76C45">
              <w:rPr>
                <w:sz w:val="24"/>
                <w:szCs w:val="24"/>
              </w:rPr>
              <w:t>,</w:t>
            </w:r>
            <w:r w:rsidRPr="00C76C45">
              <w:rPr>
                <w:sz w:val="24"/>
                <w:szCs w:val="24"/>
              </w:rPr>
              <w:t xml:space="preserve"> др.)</w:t>
            </w:r>
          </w:p>
        </w:tc>
        <w:tc>
          <w:tcPr>
            <w:tcW w:w="1701" w:type="dxa"/>
            <w:vAlign w:val="center"/>
          </w:tcPr>
          <w:p w:rsidR="00FC18A7" w:rsidRPr="00C76C45" w:rsidRDefault="00FC18A7" w:rsidP="000454BD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 течение года по плану мероприятий</w:t>
            </w:r>
          </w:p>
        </w:tc>
        <w:tc>
          <w:tcPr>
            <w:tcW w:w="2339" w:type="dxa"/>
            <w:vAlign w:val="center"/>
          </w:tcPr>
          <w:p w:rsidR="00FC18A7" w:rsidRPr="00C76C45" w:rsidRDefault="00FC18A7" w:rsidP="000454BD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  <w:tr w:rsidR="00BC68FC" w:rsidRPr="00C76C45" w:rsidTr="006E7B9C">
        <w:trPr>
          <w:jc w:val="center"/>
        </w:trPr>
        <w:tc>
          <w:tcPr>
            <w:tcW w:w="567" w:type="dxa"/>
          </w:tcPr>
          <w:p w:rsidR="00BC68FC" w:rsidRPr="00C76C45" w:rsidRDefault="00040016" w:rsidP="00BC6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530" w:type="dxa"/>
          </w:tcPr>
          <w:p w:rsidR="00BC68FC" w:rsidRPr="00C76C45" w:rsidRDefault="00BC68FC" w:rsidP="0006680A">
            <w:pPr>
              <w:jc w:val="both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Повы</w:t>
            </w:r>
            <w:r w:rsidR="0006680A" w:rsidRPr="00C76C45">
              <w:rPr>
                <w:color w:val="000000"/>
                <w:sz w:val="24"/>
                <w:szCs w:val="24"/>
              </w:rPr>
              <w:t>сить количество курсовых работ</w:t>
            </w:r>
          </w:p>
        </w:tc>
        <w:tc>
          <w:tcPr>
            <w:tcW w:w="1701" w:type="dxa"/>
          </w:tcPr>
          <w:p w:rsidR="00BC68FC" w:rsidRPr="00C76C45" w:rsidRDefault="00BC68FC" w:rsidP="00BC68FC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</w:tcPr>
          <w:p w:rsidR="00BC68FC" w:rsidRPr="00C76C45" w:rsidRDefault="00BC68FC" w:rsidP="00BC68FC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Преподаватели </w:t>
            </w:r>
            <w:r w:rsidR="00040016">
              <w:rPr>
                <w:sz w:val="24"/>
                <w:szCs w:val="24"/>
              </w:rPr>
              <w:lastRenderedPageBreak/>
              <w:t>15</w:t>
            </w:r>
            <w:r w:rsidRPr="00C76C45">
              <w:rPr>
                <w:sz w:val="24"/>
                <w:szCs w:val="24"/>
              </w:rPr>
              <w:t>кафедры</w:t>
            </w:r>
          </w:p>
        </w:tc>
      </w:tr>
      <w:tr w:rsidR="00BC68FC" w:rsidRPr="00C76C45" w:rsidTr="006E7B9C">
        <w:trPr>
          <w:jc w:val="center"/>
        </w:trPr>
        <w:tc>
          <w:tcPr>
            <w:tcW w:w="567" w:type="dxa"/>
          </w:tcPr>
          <w:p w:rsidR="00BC68FC" w:rsidRPr="00C76C45" w:rsidRDefault="00040016" w:rsidP="00BC6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530" w:type="dxa"/>
          </w:tcPr>
          <w:p w:rsidR="00BC68FC" w:rsidRPr="00C76C45" w:rsidRDefault="00BC68FC" w:rsidP="00BC68FC">
            <w:pPr>
              <w:jc w:val="both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Провести совместные мероприятия с Центром профильного образования «Открытый университет» для абитуриентов, разработать профессиональные пробы</w:t>
            </w:r>
          </w:p>
        </w:tc>
        <w:tc>
          <w:tcPr>
            <w:tcW w:w="1701" w:type="dxa"/>
          </w:tcPr>
          <w:p w:rsidR="00BC68FC" w:rsidRPr="00C76C45" w:rsidRDefault="00BC68FC" w:rsidP="00BC68FC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</w:tcPr>
          <w:p w:rsidR="00BC68FC" w:rsidRPr="00C76C45" w:rsidRDefault="00BC68FC" w:rsidP="00BC68FC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Пре</w:t>
            </w:r>
            <w:r w:rsidR="00040016">
              <w:rPr>
                <w:sz w:val="24"/>
                <w:szCs w:val="24"/>
              </w:rPr>
              <w:t>16</w:t>
            </w:r>
            <w:r w:rsidRPr="00C76C45">
              <w:rPr>
                <w:sz w:val="24"/>
                <w:szCs w:val="24"/>
              </w:rPr>
              <w:t>подаватели кафедры</w:t>
            </w:r>
          </w:p>
        </w:tc>
      </w:tr>
      <w:tr w:rsidR="00BC68FC" w:rsidRPr="00C76C45" w:rsidTr="006E7B9C">
        <w:trPr>
          <w:jc w:val="center"/>
        </w:trPr>
        <w:tc>
          <w:tcPr>
            <w:tcW w:w="567" w:type="dxa"/>
          </w:tcPr>
          <w:p w:rsidR="00BC68FC" w:rsidRPr="00C76C45" w:rsidRDefault="00040016" w:rsidP="00BC6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30" w:type="dxa"/>
          </w:tcPr>
          <w:p w:rsidR="00BC68FC" w:rsidRPr="00C76C45" w:rsidRDefault="00BC68FC" w:rsidP="00BC68FC">
            <w:pPr>
              <w:jc w:val="both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>Разработать и провести мероприятия в рамках сопровождения психолого-педагогических классов</w:t>
            </w:r>
          </w:p>
        </w:tc>
        <w:tc>
          <w:tcPr>
            <w:tcW w:w="1701" w:type="dxa"/>
            <w:vAlign w:val="center"/>
          </w:tcPr>
          <w:p w:rsidR="00BC68FC" w:rsidRPr="00C76C45" w:rsidRDefault="00BC68FC" w:rsidP="00BC68FC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</w:tcPr>
          <w:p w:rsidR="00BC68FC" w:rsidRPr="00C76C45" w:rsidRDefault="00BC68FC" w:rsidP="00BC68FC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Преподаватели кафедры</w:t>
            </w:r>
          </w:p>
        </w:tc>
      </w:tr>
      <w:tr w:rsidR="00BC68FC" w:rsidRPr="00C76C45" w:rsidTr="006E7B9C">
        <w:trPr>
          <w:jc w:val="center"/>
        </w:trPr>
        <w:tc>
          <w:tcPr>
            <w:tcW w:w="567" w:type="dxa"/>
          </w:tcPr>
          <w:p w:rsidR="00BC68FC" w:rsidRPr="00C76C45" w:rsidRDefault="00040016" w:rsidP="00BC6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530" w:type="dxa"/>
          </w:tcPr>
          <w:p w:rsidR="00BC68FC" w:rsidRPr="00C76C45" w:rsidRDefault="00BC68FC" w:rsidP="00BC68FC">
            <w:pPr>
              <w:jc w:val="both"/>
              <w:rPr>
                <w:color w:val="000000"/>
                <w:sz w:val="24"/>
                <w:szCs w:val="24"/>
              </w:rPr>
            </w:pPr>
            <w:r w:rsidRPr="00C76C45">
              <w:rPr>
                <w:color w:val="000000"/>
                <w:sz w:val="24"/>
                <w:szCs w:val="24"/>
              </w:rPr>
              <w:t xml:space="preserve">Разработать и провести </w:t>
            </w:r>
            <w:proofErr w:type="spellStart"/>
            <w:r w:rsidRPr="00C76C45">
              <w:rPr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C76C45">
              <w:rPr>
                <w:color w:val="000000"/>
                <w:sz w:val="24"/>
                <w:szCs w:val="24"/>
              </w:rPr>
              <w:t xml:space="preserve"> мероприятия</w:t>
            </w:r>
            <w:r w:rsidR="002D160D" w:rsidRPr="00C76C45">
              <w:rPr>
                <w:color w:val="000000"/>
                <w:sz w:val="24"/>
                <w:szCs w:val="24"/>
              </w:rPr>
              <w:t xml:space="preserve"> для абитуриентов</w:t>
            </w:r>
          </w:p>
        </w:tc>
        <w:tc>
          <w:tcPr>
            <w:tcW w:w="1701" w:type="dxa"/>
          </w:tcPr>
          <w:p w:rsidR="00BC68FC" w:rsidRPr="00C76C45" w:rsidRDefault="00BC68FC" w:rsidP="00BC68FC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</w:tcPr>
          <w:p w:rsidR="00BC68FC" w:rsidRPr="00C76C45" w:rsidRDefault="00BC68FC" w:rsidP="00BC68FC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Преподаватели кафедры</w:t>
            </w:r>
          </w:p>
        </w:tc>
      </w:tr>
    </w:tbl>
    <w:p w:rsidR="00A560E7" w:rsidRPr="00C76C45" w:rsidRDefault="00A560E7" w:rsidP="00A560E7">
      <w:pPr>
        <w:rPr>
          <w:b/>
          <w:sz w:val="24"/>
          <w:szCs w:val="24"/>
        </w:rPr>
      </w:pPr>
    </w:p>
    <w:p w:rsidR="00A560E7" w:rsidRPr="00C76C45" w:rsidRDefault="00A560E7" w:rsidP="00A560E7">
      <w:pPr>
        <w:jc w:val="center"/>
        <w:rPr>
          <w:b/>
          <w:spacing w:val="20"/>
          <w:sz w:val="24"/>
          <w:szCs w:val="24"/>
        </w:rPr>
      </w:pPr>
      <w:r w:rsidRPr="00C76C45">
        <w:rPr>
          <w:b/>
          <w:spacing w:val="20"/>
          <w:sz w:val="24"/>
          <w:szCs w:val="24"/>
        </w:rPr>
        <w:t>Работа с органами образования,</w:t>
      </w:r>
    </w:p>
    <w:p w:rsidR="00A560E7" w:rsidRPr="00C76C45" w:rsidRDefault="00A560E7" w:rsidP="00A560E7">
      <w:pPr>
        <w:jc w:val="center"/>
        <w:rPr>
          <w:b/>
          <w:spacing w:val="20"/>
          <w:sz w:val="24"/>
          <w:szCs w:val="24"/>
        </w:rPr>
      </w:pPr>
      <w:r w:rsidRPr="00C76C45">
        <w:rPr>
          <w:b/>
          <w:spacing w:val="20"/>
          <w:sz w:val="24"/>
          <w:szCs w:val="24"/>
        </w:rPr>
        <w:t>стажерами, выпускниками</w:t>
      </w:r>
    </w:p>
    <w:p w:rsidR="00A560E7" w:rsidRPr="00C76C45" w:rsidRDefault="00A560E7" w:rsidP="00A560E7">
      <w:pPr>
        <w:jc w:val="center"/>
        <w:rPr>
          <w:b/>
          <w:spacing w:val="20"/>
          <w:sz w:val="24"/>
          <w:szCs w:val="24"/>
        </w:rPr>
      </w:pPr>
    </w:p>
    <w:p w:rsidR="00A560E7" w:rsidRPr="00C76C45" w:rsidRDefault="00A560E7" w:rsidP="00A560E7">
      <w:pPr>
        <w:numPr>
          <w:ilvl w:val="0"/>
          <w:numId w:val="6"/>
        </w:numPr>
        <w:jc w:val="both"/>
        <w:rPr>
          <w:sz w:val="24"/>
          <w:szCs w:val="24"/>
        </w:rPr>
      </w:pPr>
      <w:r w:rsidRPr="00C76C45">
        <w:rPr>
          <w:sz w:val="24"/>
          <w:szCs w:val="24"/>
        </w:rPr>
        <w:t>Участвовать в проведении семинаров и курсов повышения квалификации работников</w:t>
      </w:r>
      <w:r w:rsidR="007C09CC" w:rsidRPr="00C76C45">
        <w:rPr>
          <w:sz w:val="24"/>
          <w:szCs w:val="24"/>
        </w:rPr>
        <w:t xml:space="preserve"> образования, здравоохранения, социальной защиты</w:t>
      </w:r>
      <w:r w:rsidRPr="00C76C45">
        <w:rPr>
          <w:sz w:val="24"/>
          <w:szCs w:val="24"/>
        </w:rPr>
        <w:t>.</w:t>
      </w:r>
    </w:p>
    <w:p w:rsidR="00A560E7" w:rsidRPr="00C76C45" w:rsidRDefault="00A560E7" w:rsidP="00A560E7">
      <w:pPr>
        <w:numPr>
          <w:ilvl w:val="0"/>
          <w:numId w:val="6"/>
        </w:numPr>
        <w:jc w:val="both"/>
        <w:rPr>
          <w:sz w:val="24"/>
          <w:szCs w:val="24"/>
        </w:rPr>
      </w:pPr>
      <w:r w:rsidRPr="00C76C45">
        <w:rPr>
          <w:sz w:val="24"/>
          <w:szCs w:val="24"/>
        </w:rPr>
        <w:t>Принять участие в ассоциациях работников</w:t>
      </w:r>
      <w:r w:rsidR="007C09CC" w:rsidRPr="00C76C45">
        <w:rPr>
          <w:sz w:val="24"/>
          <w:szCs w:val="24"/>
        </w:rPr>
        <w:t xml:space="preserve"> образования</w:t>
      </w:r>
      <w:r w:rsidRPr="00C76C45">
        <w:rPr>
          <w:sz w:val="24"/>
          <w:szCs w:val="24"/>
        </w:rPr>
        <w:t>, в проведении конкурсов</w:t>
      </w:r>
      <w:r w:rsidR="007C09CC" w:rsidRPr="00C76C45">
        <w:rPr>
          <w:sz w:val="24"/>
          <w:szCs w:val="24"/>
        </w:rPr>
        <w:t xml:space="preserve"> профессионального мастерства</w:t>
      </w:r>
      <w:r w:rsidRPr="00C76C45">
        <w:rPr>
          <w:sz w:val="24"/>
          <w:szCs w:val="24"/>
        </w:rPr>
        <w:t>.</w:t>
      </w:r>
    </w:p>
    <w:p w:rsidR="00A560E7" w:rsidRPr="00C76C45" w:rsidRDefault="00A560E7" w:rsidP="00A560E7">
      <w:pPr>
        <w:numPr>
          <w:ilvl w:val="0"/>
          <w:numId w:val="6"/>
        </w:numPr>
        <w:jc w:val="both"/>
        <w:rPr>
          <w:sz w:val="24"/>
          <w:szCs w:val="24"/>
        </w:rPr>
      </w:pPr>
      <w:r w:rsidRPr="00C76C45">
        <w:rPr>
          <w:sz w:val="24"/>
          <w:szCs w:val="24"/>
        </w:rPr>
        <w:t xml:space="preserve">Обеспечить научное руководство деятельностью </w:t>
      </w:r>
      <w:r w:rsidR="00D91FA0" w:rsidRPr="00C76C45">
        <w:rPr>
          <w:sz w:val="24"/>
          <w:szCs w:val="24"/>
        </w:rPr>
        <w:t xml:space="preserve">ВТК учителей-логопедов г. Перми и Пермского края, </w:t>
      </w:r>
      <w:r w:rsidRPr="00C76C45">
        <w:rPr>
          <w:sz w:val="24"/>
          <w:szCs w:val="24"/>
        </w:rPr>
        <w:t>экспериментальных площадок, лабораторий, центров инновационного опыта.</w:t>
      </w:r>
    </w:p>
    <w:p w:rsidR="00A560E7" w:rsidRPr="00C76C45" w:rsidRDefault="00A560E7" w:rsidP="00A560E7">
      <w:pPr>
        <w:numPr>
          <w:ilvl w:val="0"/>
          <w:numId w:val="6"/>
        </w:numPr>
        <w:jc w:val="both"/>
        <w:rPr>
          <w:sz w:val="24"/>
          <w:szCs w:val="24"/>
        </w:rPr>
      </w:pPr>
      <w:r w:rsidRPr="00C76C45">
        <w:rPr>
          <w:sz w:val="24"/>
          <w:szCs w:val="24"/>
        </w:rPr>
        <w:t>Принять участ</w:t>
      </w:r>
      <w:r w:rsidR="007C09CC" w:rsidRPr="00C76C45">
        <w:rPr>
          <w:sz w:val="24"/>
          <w:szCs w:val="24"/>
        </w:rPr>
        <w:t xml:space="preserve">ие в аттестации и аккредитации </w:t>
      </w:r>
      <w:r w:rsidRPr="00C76C45">
        <w:rPr>
          <w:sz w:val="24"/>
          <w:szCs w:val="24"/>
        </w:rPr>
        <w:t>учреждений</w:t>
      </w:r>
      <w:r w:rsidR="00D91FA0" w:rsidRPr="00C76C45">
        <w:rPr>
          <w:sz w:val="24"/>
          <w:szCs w:val="24"/>
        </w:rPr>
        <w:t>, в работе по экспертизе портфолио учителей-</w:t>
      </w:r>
      <w:r w:rsidR="0006680A" w:rsidRPr="00C76C45">
        <w:rPr>
          <w:sz w:val="24"/>
          <w:szCs w:val="24"/>
        </w:rPr>
        <w:t>логопедов</w:t>
      </w:r>
      <w:r w:rsidR="00D91FA0" w:rsidRPr="00C76C45">
        <w:rPr>
          <w:sz w:val="24"/>
          <w:szCs w:val="24"/>
        </w:rPr>
        <w:t xml:space="preserve">, </w:t>
      </w:r>
      <w:proofErr w:type="spellStart"/>
      <w:r w:rsidR="0006680A" w:rsidRPr="00C76C45">
        <w:rPr>
          <w:sz w:val="24"/>
          <w:szCs w:val="24"/>
        </w:rPr>
        <w:t>аттестующихся</w:t>
      </w:r>
      <w:proofErr w:type="spellEnd"/>
      <w:r w:rsidR="00D91FA0" w:rsidRPr="00C76C45">
        <w:rPr>
          <w:sz w:val="24"/>
          <w:szCs w:val="24"/>
        </w:rPr>
        <w:t xml:space="preserve"> на высшую квалификационную категорию</w:t>
      </w:r>
      <w:r w:rsidRPr="00C76C45">
        <w:rPr>
          <w:sz w:val="24"/>
          <w:szCs w:val="24"/>
        </w:rPr>
        <w:t>.</w:t>
      </w:r>
    </w:p>
    <w:p w:rsidR="00A560E7" w:rsidRPr="00C76C45" w:rsidRDefault="00A560E7" w:rsidP="00A560E7">
      <w:pPr>
        <w:numPr>
          <w:ilvl w:val="0"/>
          <w:numId w:val="6"/>
        </w:numPr>
        <w:jc w:val="both"/>
        <w:rPr>
          <w:sz w:val="24"/>
          <w:szCs w:val="24"/>
        </w:rPr>
      </w:pPr>
      <w:r w:rsidRPr="00C76C45">
        <w:rPr>
          <w:sz w:val="24"/>
          <w:szCs w:val="24"/>
        </w:rPr>
        <w:t>Обеспечить рецензирование программ и пособий.</w:t>
      </w:r>
    </w:p>
    <w:p w:rsidR="00A560E7" w:rsidRPr="00C76C45" w:rsidRDefault="00A560E7" w:rsidP="00A560E7">
      <w:pPr>
        <w:numPr>
          <w:ilvl w:val="0"/>
          <w:numId w:val="6"/>
        </w:numPr>
        <w:jc w:val="both"/>
        <w:rPr>
          <w:sz w:val="24"/>
          <w:szCs w:val="24"/>
        </w:rPr>
      </w:pPr>
      <w:r w:rsidRPr="00C76C45">
        <w:rPr>
          <w:sz w:val="24"/>
          <w:szCs w:val="24"/>
        </w:rPr>
        <w:t xml:space="preserve">Определить приоритетные направления взаимодействия кафедры с Министерством образования Пермского края и департаментом образования </w:t>
      </w:r>
      <w:r w:rsidR="007C09CC" w:rsidRPr="00C76C45">
        <w:rPr>
          <w:sz w:val="24"/>
          <w:szCs w:val="24"/>
        </w:rPr>
        <w:t xml:space="preserve">Администрации </w:t>
      </w:r>
      <w:r w:rsidRPr="00C76C45">
        <w:rPr>
          <w:sz w:val="24"/>
          <w:szCs w:val="24"/>
        </w:rPr>
        <w:t>г. Перми</w:t>
      </w:r>
      <w:r w:rsidR="007C09CC" w:rsidRPr="00C76C45">
        <w:rPr>
          <w:sz w:val="24"/>
          <w:szCs w:val="24"/>
        </w:rPr>
        <w:t>, М</w:t>
      </w:r>
      <w:r w:rsidR="00D91FA0" w:rsidRPr="00C76C45">
        <w:rPr>
          <w:sz w:val="24"/>
          <w:szCs w:val="24"/>
        </w:rPr>
        <w:t>инистерством здравоохранения и с</w:t>
      </w:r>
      <w:r w:rsidR="007C09CC" w:rsidRPr="00C76C45">
        <w:rPr>
          <w:sz w:val="24"/>
          <w:szCs w:val="24"/>
        </w:rPr>
        <w:t>оциальной защиты</w:t>
      </w:r>
      <w:r w:rsidRPr="00C76C45">
        <w:rPr>
          <w:sz w:val="24"/>
          <w:szCs w:val="24"/>
        </w:rPr>
        <w:t>.</w:t>
      </w:r>
    </w:p>
    <w:p w:rsidR="00A560E7" w:rsidRPr="00C76C45" w:rsidRDefault="00A560E7" w:rsidP="00A560E7">
      <w:pPr>
        <w:numPr>
          <w:ilvl w:val="0"/>
          <w:numId w:val="6"/>
        </w:numPr>
        <w:jc w:val="both"/>
        <w:rPr>
          <w:sz w:val="24"/>
          <w:szCs w:val="24"/>
        </w:rPr>
      </w:pPr>
      <w:r w:rsidRPr="00C76C45">
        <w:rPr>
          <w:sz w:val="24"/>
          <w:szCs w:val="24"/>
        </w:rPr>
        <w:t>Осуществить оказание консультационной и методической помощи работникам сферы образования в оформлении материалов, связанных с трансляцией, презентацией и публикацией педагогического опыта.</w:t>
      </w:r>
    </w:p>
    <w:p w:rsidR="000A314E" w:rsidRPr="00C76C45" w:rsidRDefault="000A314E" w:rsidP="00A560E7">
      <w:pPr>
        <w:numPr>
          <w:ilvl w:val="0"/>
          <w:numId w:val="6"/>
        </w:numPr>
        <w:jc w:val="both"/>
        <w:rPr>
          <w:sz w:val="24"/>
          <w:szCs w:val="24"/>
        </w:rPr>
      </w:pPr>
      <w:r w:rsidRPr="00C76C45">
        <w:rPr>
          <w:sz w:val="24"/>
          <w:szCs w:val="24"/>
        </w:rPr>
        <w:t>Продолжать работу в базовых детских садах и школах</w:t>
      </w:r>
      <w:r w:rsidR="00D91FA0" w:rsidRPr="00C76C45">
        <w:rPr>
          <w:sz w:val="24"/>
          <w:szCs w:val="24"/>
        </w:rPr>
        <w:t>.</w:t>
      </w:r>
    </w:p>
    <w:p w:rsidR="005E57CF" w:rsidRPr="00C76C45" w:rsidRDefault="005E57CF" w:rsidP="005E57CF">
      <w:pPr>
        <w:ind w:left="340"/>
        <w:jc w:val="both"/>
        <w:rPr>
          <w:sz w:val="24"/>
          <w:szCs w:val="24"/>
        </w:rPr>
      </w:pPr>
    </w:p>
    <w:p w:rsidR="005E57CF" w:rsidRPr="00C76C45" w:rsidRDefault="005E57CF" w:rsidP="002D160D">
      <w:pPr>
        <w:ind w:left="340"/>
        <w:jc w:val="center"/>
        <w:rPr>
          <w:b/>
          <w:sz w:val="24"/>
          <w:szCs w:val="24"/>
        </w:rPr>
      </w:pPr>
      <w:r w:rsidRPr="00C76C45">
        <w:rPr>
          <w:b/>
          <w:sz w:val="24"/>
          <w:szCs w:val="24"/>
        </w:rPr>
        <w:t>Научно-исследовательская работа:</w:t>
      </w:r>
    </w:p>
    <w:p w:rsidR="002D160D" w:rsidRPr="00C76C45" w:rsidRDefault="002D160D" w:rsidP="002D160D">
      <w:pPr>
        <w:ind w:left="340"/>
        <w:jc w:val="center"/>
        <w:rPr>
          <w:b/>
          <w:sz w:val="24"/>
          <w:szCs w:val="24"/>
        </w:rPr>
      </w:pPr>
    </w:p>
    <w:p w:rsidR="005E57CF" w:rsidRPr="00C76C45" w:rsidRDefault="005E57CF" w:rsidP="002D160D">
      <w:pPr>
        <w:pStyle w:val="ac"/>
        <w:numPr>
          <w:ilvl w:val="0"/>
          <w:numId w:val="24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t>Повысить</w:t>
      </w:r>
      <w:r w:rsidR="0006680A" w:rsidRPr="00C76C45">
        <w:rPr>
          <w:color w:val="000000"/>
          <w:sz w:val="24"/>
          <w:szCs w:val="24"/>
        </w:rPr>
        <w:t xml:space="preserve"> публикационную</w:t>
      </w:r>
      <w:r w:rsidRPr="00C76C45">
        <w:rPr>
          <w:color w:val="000000"/>
          <w:sz w:val="24"/>
          <w:szCs w:val="24"/>
        </w:rPr>
        <w:t xml:space="preserve"> активность НПР в изданиях, рецензируемых РИНЦ, ВАК, участие в конференциях всероссийского и международного уровня.</w:t>
      </w:r>
    </w:p>
    <w:p w:rsidR="005E57CF" w:rsidRPr="00C76C45" w:rsidRDefault="005E57CF" w:rsidP="002D160D">
      <w:pPr>
        <w:pStyle w:val="ac"/>
        <w:numPr>
          <w:ilvl w:val="0"/>
          <w:numId w:val="24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t xml:space="preserve">Участие в </w:t>
      </w:r>
      <w:proofErr w:type="spellStart"/>
      <w:r w:rsidRPr="00C76C45">
        <w:rPr>
          <w:color w:val="000000"/>
          <w:sz w:val="24"/>
          <w:szCs w:val="24"/>
        </w:rPr>
        <w:t>грантовой</w:t>
      </w:r>
      <w:proofErr w:type="spellEnd"/>
      <w:r w:rsidRPr="00C76C45">
        <w:rPr>
          <w:color w:val="000000"/>
          <w:sz w:val="24"/>
          <w:szCs w:val="24"/>
        </w:rPr>
        <w:t xml:space="preserve"> деятельности.</w:t>
      </w:r>
    </w:p>
    <w:p w:rsidR="00A560E7" w:rsidRPr="00C76C45" w:rsidRDefault="00A560E7" w:rsidP="00A560E7">
      <w:pPr>
        <w:jc w:val="both"/>
        <w:rPr>
          <w:sz w:val="24"/>
          <w:szCs w:val="24"/>
        </w:rPr>
      </w:pPr>
    </w:p>
    <w:p w:rsidR="002D160D" w:rsidRPr="00C76C45" w:rsidRDefault="002D160D" w:rsidP="002D160D">
      <w:pPr>
        <w:pStyle w:val="ac"/>
        <w:tabs>
          <w:tab w:val="left" w:pos="284"/>
          <w:tab w:val="left" w:pos="851"/>
          <w:tab w:val="left" w:pos="1134"/>
        </w:tabs>
        <w:ind w:left="567"/>
        <w:jc w:val="center"/>
        <w:rPr>
          <w:b/>
          <w:color w:val="000000"/>
          <w:sz w:val="24"/>
          <w:szCs w:val="24"/>
        </w:rPr>
      </w:pPr>
      <w:r w:rsidRPr="00C76C45">
        <w:rPr>
          <w:b/>
          <w:color w:val="000000"/>
          <w:sz w:val="24"/>
          <w:szCs w:val="24"/>
        </w:rPr>
        <w:t>Развитие кадрового потенциала:</w:t>
      </w:r>
    </w:p>
    <w:p w:rsidR="002D160D" w:rsidRPr="00C76C45" w:rsidRDefault="002D160D" w:rsidP="002D160D">
      <w:pPr>
        <w:pStyle w:val="ac"/>
        <w:tabs>
          <w:tab w:val="left" w:pos="284"/>
          <w:tab w:val="left" w:pos="851"/>
          <w:tab w:val="left" w:pos="1134"/>
        </w:tabs>
        <w:ind w:left="567"/>
        <w:jc w:val="center"/>
        <w:rPr>
          <w:b/>
          <w:color w:val="000000"/>
          <w:sz w:val="24"/>
          <w:szCs w:val="24"/>
        </w:rPr>
      </w:pPr>
    </w:p>
    <w:p w:rsidR="002D160D" w:rsidRPr="00C76C45" w:rsidRDefault="002D160D" w:rsidP="002D160D">
      <w:pPr>
        <w:pStyle w:val="ac"/>
        <w:numPr>
          <w:ilvl w:val="0"/>
          <w:numId w:val="23"/>
        </w:numPr>
        <w:tabs>
          <w:tab w:val="left" w:pos="284"/>
          <w:tab w:val="left" w:pos="851"/>
          <w:tab w:val="left" w:pos="1134"/>
        </w:tabs>
        <w:ind w:left="426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t xml:space="preserve">Оптимизировать процесс подбора НПР-практиков-работодателей – коэффициент довести до 10% от числа НПР </w:t>
      </w:r>
    </w:p>
    <w:p w:rsidR="002D160D" w:rsidRPr="00C76C45" w:rsidRDefault="002D160D" w:rsidP="002D160D">
      <w:pPr>
        <w:pStyle w:val="ac"/>
        <w:numPr>
          <w:ilvl w:val="0"/>
          <w:numId w:val="23"/>
        </w:numPr>
        <w:tabs>
          <w:tab w:val="left" w:pos="284"/>
          <w:tab w:val="left" w:pos="851"/>
          <w:tab w:val="left" w:pos="1134"/>
        </w:tabs>
        <w:ind w:left="426"/>
        <w:jc w:val="both"/>
        <w:rPr>
          <w:color w:val="000000"/>
          <w:sz w:val="24"/>
          <w:szCs w:val="24"/>
        </w:rPr>
      </w:pPr>
      <w:r w:rsidRPr="00C76C45">
        <w:rPr>
          <w:color w:val="000000"/>
          <w:sz w:val="24"/>
          <w:szCs w:val="24"/>
        </w:rPr>
        <w:t xml:space="preserve">Оптимизировать процесс набора НПР моложе 39 лет (до 30 % от числа НПР). </w:t>
      </w:r>
    </w:p>
    <w:p w:rsidR="002D160D" w:rsidRPr="00C76C45" w:rsidRDefault="002D160D" w:rsidP="002D160D">
      <w:pPr>
        <w:rPr>
          <w:b/>
          <w:sz w:val="24"/>
          <w:szCs w:val="24"/>
        </w:rPr>
      </w:pPr>
    </w:p>
    <w:p w:rsidR="00A560E7" w:rsidRPr="00C76C45" w:rsidRDefault="00A560E7" w:rsidP="00A560E7">
      <w:pPr>
        <w:jc w:val="center"/>
        <w:rPr>
          <w:b/>
          <w:spacing w:val="20"/>
          <w:sz w:val="24"/>
          <w:szCs w:val="24"/>
        </w:rPr>
      </w:pPr>
      <w:r w:rsidRPr="00C76C45">
        <w:rPr>
          <w:b/>
          <w:spacing w:val="20"/>
          <w:sz w:val="24"/>
          <w:szCs w:val="24"/>
        </w:rPr>
        <w:t>План командировок преподавателей</w:t>
      </w:r>
      <w:r w:rsidR="007C0EEF" w:rsidRPr="00C76C45">
        <w:rPr>
          <w:b/>
          <w:spacing w:val="20"/>
          <w:sz w:val="24"/>
          <w:szCs w:val="24"/>
        </w:rPr>
        <w:t>:</w:t>
      </w:r>
    </w:p>
    <w:p w:rsidR="00A560E7" w:rsidRPr="00C76C45" w:rsidRDefault="00A560E7" w:rsidP="00A560E7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2552"/>
        <w:gridCol w:w="2656"/>
      </w:tblGrid>
      <w:tr w:rsidR="00A560E7" w:rsidRPr="00C76C45" w:rsidTr="008122C6"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:rsidR="00A560E7" w:rsidRPr="00C76C45" w:rsidRDefault="00A560E7" w:rsidP="008122C6">
            <w:pPr>
              <w:jc w:val="center"/>
              <w:rPr>
                <w:b/>
                <w:sz w:val="24"/>
                <w:szCs w:val="24"/>
              </w:rPr>
            </w:pPr>
            <w:r w:rsidRPr="00C76C4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A560E7" w:rsidRPr="00C76C45" w:rsidRDefault="00A560E7" w:rsidP="008122C6">
            <w:pPr>
              <w:jc w:val="center"/>
              <w:rPr>
                <w:b/>
                <w:sz w:val="24"/>
                <w:szCs w:val="24"/>
              </w:rPr>
            </w:pPr>
            <w:r w:rsidRPr="00C76C45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A560E7" w:rsidRPr="00C76C45" w:rsidRDefault="00A560E7" w:rsidP="008122C6">
            <w:pPr>
              <w:jc w:val="center"/>
              <w:rPr>
                <w:b/>
                <w:sz w:val="24"/>
                <w:szCs w:val="24"/>
              </w:rPr>
            </w:pPr>
            <w:r w:rsidRPr="00C76C45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656" w:type="dxa"/>
            <w:tcBorders>
              <w:bottom w:val="double" w:sz="4" w:space="0" w:color="auto"/>
            </w:tcBorders>
            <w:vAlign w:val="center"/>
          </w:tcPr>
          <w:p w:rsidR="00A560E7" w:rsidRPr="00C76C45" w:rsidRDefault="00A560E7" w:rsidP="008122C6">
            <w:pPr>
              <w:pStyle w:val="1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Место</w:t>
            </w:r>
          </w:p>
          <w:p w:rsidR="00A560E7" w:rsidRPr="00C76C45" w:rsidRDefault="00A560E7" w:rsidP="008122C6">
            <w:pPr>
              <w:jc w:val="center"/>
              <w:rPr>
                <w:b/>
                <w:sz w:val="24"/>
                <w:szCs w:val="24"/>
              </w:rPr>
            </w:pPr>
            <w:r w:rsidRPr="00C76C45">
              <w:rPr>
                <w:b/>
                <w:sz w:val="24"/>
                <w:szCs w:val="24"/>
              </w:rPr>
              <w:t>прохождения</w:t>
            </w:r>
          </w:p>
        </w:tc>
      </w:tr>
      <w:tr w:rsidR="00A560E7" w:rsidRPr="00C76C45" w:rsidTr="008122C6">
        <w:tc>
          <w:tcPr>
            <w:tcW w:w="675" w:type="dxa"/>
            <w:tcBorders>
              <w:top w:val="nil"/>
            </w:tcBorders>
            <w:vAlign w:val="center"/>
          </w:tcPr>
          <w:p w:rsidR="00A560E7" w:rsidRPr="00C76C45" w:rsidRDefault="00A560E7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A560E7" w:rsidRPr="00C76C45" w:rsidRDefault="0060467A" w:rsidP="008122C6">
            <w:pPr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</w:t>
            </w:r>
            <w:r w:rsidR="00A560E7" w:rsidRPr="00C76C45">
              <w:rPr>
                <w:sz w:val="24"/>
                <w:szCs w:val="24"/>
              </w:rPr>
              <w:t>Тверская О.Н.</w:t>
            </w:r>
          </w:p>
        </w:tc>
        <w:tc>
          <w:tcPr>
            <w:tcW w:w="2552" w:type="dxa"/>
            <w:tcBorders>
              <w:top w:val="nil"/>
            </w:tcBorders>
          </w:tcPr>
          <w:p w:rsidR="00A560E7" w:rsidRPr="00C76C45" w:rsidRDefault="00E96ADE" w:rsidP="008122C6">
            <w:pPr>
              <w:jc w:val="center"/>
              <w:rPr>
                <w:sz w:val="24"/>
                <w:szCs w:val="24"/>
              </w:rPr>
            </w:pPr>
            <w:proofErr w:type="spellStart"/>
            <w:r w:rsidRPr="00C76C45">
              <w:rPr>
                <w:sz w:val="24"/>
                <w:szCs w:val="24"/>
              </w:rPr>
              <w:t>зав.кафедрой</w:t>
            </w:r>
            <w:proofErr w:type="spellEnd"/>
          </w:p>
        </w:tc>
        <w:tc>
          <w:tcPr>
            <w:tcW w:w="2656" w:type="dxa"/>
            <w:tcBorders>
              <w:top w:val="nil"/>
            </w:tcBorders>
          </w:tcPr>
          <w:p w:rsidR="00A560E7" w:rsidRPr="00C76C45" w:rsidRDefault="00D15D35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г. </w:t>
            </w:r>
            <w:r w:rsidR="00A560E7" w:rsidRPr="00C76C45">
              <w:rPr>
                <w:sz w:val="24"/>
                <w:szCs w:val="24"/>
              </w:rPr>
              <w:t>Москва</w:t>
            </w:r>
          </w:p>
        </w:tc>
      </w:tr>
      <w:tr w:rsidR="00A560E7" w:rsidRPr="00C76C45" w:rsidTr="008122C6">
        <w:tc>
          <w:tcPr>
            <w:tcW w:w="675" w:type="dxa"/>
          </w:tcPr>
          <w:p w:rsidR="00A560E7" w:rsidRPr="00C76C45" w:rsidRDefault="000A314E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2</w:t>
            </w:r>
            <w:r w:rsidR="00A560E7" w:rsidRPr="00C76C45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560E7" w:rsidRPr="00C76C45" w:rsidRDefault="0060467A" w:rsidP="008122C6">
            <w:pPr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  <w:tc>
          <w:tcPr>
            <w:tcW w:w="2552" w:type="dxa"/>
          </w:tcPr>
          <w:p w:rsidR="00A560E7" w:rsidRPr="00C76C45" w:rsidRDefault="00E96ADE" w:rsidP="008122C6">
            <w:pPr>
              <w:jc w:val="center"/>
              <w:rPr>
                <w:sz w:val="24"/>
                <w:szCs w:val="24"/>
              </w:rPr>
            </w:pPr>
            <w:proofErr w:type="spellStart"/>
            <w:r w:rsidRPr="00C76C45">
              <w:rPr>
                <w:sz w:val="24"/>
                <w:szCs w:val="24"/>
              </w:rPr>
              <w:t>зав.кафедрой</w:t>
            </w:r>
            <w:proofErr w:type="spellEnd"/>
          </w:p>
        </w:tc>
        <w:tc>
          <w:tcPr>
            <w:tcW w:w="2656" w:type="dxa"/>
          </w:tcPr>
          <w:p w:rsidR="00A560E7" w:rsidRPr="00C76C45" w:rsidRDefault="00A560E7" w:rsidP="00040016">
            <w:pPr>
              <w:widowControl w:val="0"/>
              <w:jc w:val="both"/>
              <w:rPr>
                <w:bCs/>
                <w:iCs/>
                <w:sz w:val="24"/>
                <w:szCs w:val="24"/>
              </w:rPr>
            </w:pPr>
            <w:r w:rsidRPr="00C76C45">
              <w:rPr>
                <w:bCs/>
                <w:iCs/>
                <w:sz w:val="24"/>
                <w:szCs w:val="24"/>
              </w:rPr>
              <w:t xml:space="preserve">г. </w:t>
            </w:r>
            <w:r w:rsidR="00040016">
              <w:rPr>
                <w:bCs/>
                <w:iCs/>
                <w:sz w:val="24"/>
                <w:szCs w:val="24"/>
              </w:rPr>
              <w:t>Екатеринбург</w:t>
            </w:r>
          </w:p>
        </w:tc>
      </w:tr>
      <w:tr w:rsidR="000A314E" w:rsidRPr="00C76C45" w:rsidTr="008122C6">
        <w:tc>
          <w:tcPr>
            <w:tcW w:w="675" w:type="dxa"/>
          </w:tcPr>
          <w:p w:rsidR="000A314E" w:rsidRPr="00C76C45" w:rsidRDefault="0060467A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4</w:t>
            </w:r>
            <w:r w:rsidR="00A404F8" w:rsidRPr="00C76C45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A314E" w:rsidRPr="00C76C45" w:rsidRDefault="008122C6" w:rsidP="008122C6">
            <w:pPr>
              <w:rPr>
                <w:sz w:val="24"/>
                <w:szCs w:val="24"/>
              </w:rPr>
            </w:pPr>
            <w:proofErr w:type="spellStart"/>
            <w:r w:rsidRPr="00C76C45">
              <w:rPr>
                <w:sz w:val="24"/>
                <w:szCs w:val="24"/>
              </w:rPr>
              <w:t>Гирилюк</w:t>
            </w:r>
            <w:proofErr w:type="spellEnd"/>
            <w:r w:rsidRPr="00C76C45">
              <w:rPr>
                <w:sz w:val="24"/>
                <w:szCs w:val="24"/>
              </w:rPr>
              <w:t xml:space="preserve"> Т.Н.</w:t>
            </w:r>
          </w:p>
        </w:tc>
        <w:tc>
          <w:tcPr>
            <w:tcW w:w="2552" w:type="dxa"/>
          </w:tcPr>
          <w:p w:rsidR="000A314E" w:rsidRPr="00C76C45" w:rsidRDefault="008122C6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доцент</w:t>
            </w:r>
          </w:p>
        </w:tc>
        <w:tc>
          <w:tcPr>
            <w:tcW w:w="2656" w:type="dxa"/>
          </w:tcPr>
          <w:p w:rsidR="000A314E" w:rsidRPr="00C76C45" w:rsidRDefault="008122C6" w:rsidP="008122C6">
            <w:pPr>
              <w:widowControl w:val="0"/>
              <w:jc w:val="both"/>
              <w:rPr>
                <w:bCs/>
                <w:iCs/>
                <w:sz w:val="24"/>
                <w:szCs w:val="24"/>
              </w:rPr>
            </w:pPr>
            <w:r w:rsidRPr="00C76C45">
              <w:rPr>
                <w:bCs/>
                <w:iCs/>
                <w:sz w:val="24"/>
                <w:szCs w:val="24"/>
              </w:rPr>
              <w:t xml:space="preserve">г. Санкт </w:t>
            </w:r>
            <w:r w:rsidR="007C0EEF" w:rsidRPr="00C76C45">
              <w:rPr>
                <w:bCs/>
                <w:iCs/>
                <w:sz w:val="24"/>
                <w:szCs w:val="24"/>
              </w:rPr>
              <w:t>–</w:t>
            </w:r>
            <w:r w:rsidRPr="00C76C45">
              <w:rPr>
                <w:bCs/>
                <w:iCs/>
                <w:sz w:val="24"/>
                <w:szCs w:val="24"/>
              </w:rPr>
              <w:t xml:space="preserve"> Петербург</w:t>
            </w:r>
          </w:p>
        </w:tc>
      </w:tr>
      <w:tr w:rsidR="00A404F8" w:rsidRPr="00C76C45" w:rsidTr="008122C6">
        <w:tc>
          <w:tcPr>
            <w:tcW w:w="675" w:type="dxa"/>
          </w:tcPr>
          <w:p w:rsidR="00A404F8" w:rsidRPr="00C76C45" w:rsidRDefault="0060467A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5</w:t>
            </w:r>
            <w:r w:rsidR="00A404F8" w:rsidRPr="00C76C45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404F8" w:rsidRPr="00C76C45" w:rsidRDefault="00E96ADE" w:rsidP="00E96ADE">
            <w:pPr>
              <w:rPr>
                <w:sz w:val="24"/>
                <w:szCs w:val="24"/>
              </w:rPr>
            </w:pPr>
            <w:proofErr w:type="spellStart"/>
            <w:r w:rsidRPr="00C76C45">
              <w:rPr>
                <w:sz w:val="24"/>
                <w:szCs w:val="24"/>
              </w:rPr>
              <w:t>Криницына</w:t>
            </w:r>
            <w:proofErr w:type="spellEnd"/>
            <w:r w:rsidRPr="00C76C45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2552" w:type="dxa"/>
          </w:tcPr>
          <w:p w:rsidR="00A404F8" w:rsidRPr="00C76C45" w:rsidRDefault="00A404F8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доцент</w:t>
            </w:r>
          </w:p>
        </w:tc>
        <w:tc>
          <w:tcPr>
            <w:tcW w:w="2656" w:type="dxa"/>
          </w:tcPr>
          <w:p w:rsidR="00A404F8" w:rsidRPr="00C76C45" w:rsidRDefault="00D15D35" w:rsidP="0060467A">
            <w:pPr>
              <w:widowControl w:val="0"/>
              <w:jc w:val="center"/>
              <w:rPr>
                <w:bCs/>
                <w:iCs/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г. </w:t>
            </w:r>
            <w:r w:rsidR="0060467A" w:rsidRPr="00C76C45">
              <w:rPr>
                <w:sz w:val="24"/>
                <w:szCs w:val="24"/>
              </w:rPr>
              <w:t>Москва</w:t>
            </w:r>
          </w:p>
        </w:tc>
      </w:tr>
      <w:tr w:rsidR="00040016" w:rsidRPr="00C76C45" w:rsidTr="008122C6">
        <w:tc>
          <w:tcPr>
            <w:tcW w:w="675" w:type="dxa"/>
          </w:tcPr>
          <w:p w:rsidR="00040016" w:rsidRPr="00C76C45" w:rsidRDefault="00040016" w:rsidP="0004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</w:tcPr>
          <w:p w:rsidR="00040016" w:rsidRPr="00C76C45" w:rsidRDefault="00040016" w:rsidP="00040016">
            <w:pPr>
              <w:rPr>
                <w:sz w:val="24"/>
                <w:szCs w:val="24"/>
              </w:rPr>
            </w:pPr>
            <w:proofErr w:type="spellStart"/>
            <w:r w:rsidRPr="00C76C45">
              <w:rPr>
                <w:sz w:val="24"/>
                <w:szCs w:val="24"/>
              </w:rPr>
              <w:t>Криницына</w:t>
            </w:r>
            <w:proofErr w:type="spellEnd"/>
            <w:r w:rsidRPr="00C76C45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2552" w:type="dxa"/>
          </w:tcPr>
          <w:p w:rsidR="00040016" w:rsidRPr="00C76C45" w:rsidRDefault="00040016" w:rsidP="0004001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доцент</w:t>
            </w:r>
          </w:p>
        </w:tc>
        <w:tc>
          <w:tcPr>
            <w:tcW w:w="2656" w:type="dxa"/>
          </w:tcPr>
          <w:p w:rsidR="00040016" w:rsidRPr="00C76C45" w:rsidRDefault="00040016" w:rsidP="00040016">
            <w:pPr>
              <w:widowControl w:val="0"/>
              <w:jc w:val="center"/>
              <w:rPr>
                <w:bCs/>
                <w:iCs/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Екатеринбург</w:t>
            </w:r>
          </w:p>
        </w:tc>
      </w:tr>
      <w:tr w:rsidR="00040016" w:rsidRPr="00C76C45" w:rsidTr="008122C6">
        <w:tc>
          <w:tcPr>
            <w:tcW w:w="675" w:type="dxa"/>
          </w:tcPr>
          <w:p w:rsidR="00040016" w:rsidRPr="00C76C45" w:rsidRDefault="00040016" w:rsidP="0004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76C4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:rsidR="00040016" w:rsidRPr="00C76C45" w:rsidRDefault="00040016" w:rsidP="00040016">
            <w:pPr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Герасимова О.И.</w:t>
            </w:r>
          </w:p>
        </w:tc>
        <w:tc>
          <w:tcPr>
            <w:tcW w:w="2552" w:type="dxa"/>
          </w:tcPr>
          <w:p w:rsidR="00040016" w:rsidRPr="00C76C45" w:rsidRDefault="00040016" w:rsidP="0004001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доцент</w:t>
            </w:r>
          </w:p>
        </w:tc>
        <w:tc>
          <w:tcPr>
            <w:tcW w:w="2656" w:type="dxa"/>
          </w:tcPr>
          <w:p w:rsidR="00040016" w:rsidRPr="00C76C45" w:rsidRDefault="00040016" w:rsidP="00040016">
            <w:pPr>
              <w:widowControl w:val="0"/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г. Москва</w:t>
            </w:r>
          </w:p>
        </w:tc>
      </w:tr>
      <w:tr w:rsidR="00040016" w:rsidRPr="00C76C45" w:rsidTr="008122C6">
        <w:tc>
          <w:tcPr>
            <w:tcW w:w="675" w:type="dxa"/>
          </w:tcPr>
          <w:p w:rsidR="00040016" w:rsidRPr="00C76C45" w:rsidRDefault="00040016" w:rsidP="0004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040016" w:rsidRPr="00C76C45" w:rsidRDefault="00040016" w:rsidP="00040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Овечкина А.А,</w:t>
            </w:r>
          </w:p>
        </w:tc>
        <w:tc>
          <w:tcPr>
            <w:tcW w:w="2552" w:type="dxa"/>
          </w:tcPr>
          <w:p w:rsidR="00040016" w:rsidRPr="00C76C45" w:rsidRDefault="00040016" w:rsidP="0004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</w:t>
            </w:r>
          </w:p>
        </w:tc>
        <w:tc>
          <w:tcPr>
            <w:tcW w:w="2656" w:type="dxa"/>
          </w:tcPr>
          <w:p w:rsidR="00040016" w:rsidRPr="00C76C45" w:rsidRDefault="00040016" w:rsidP="00040016">
            <w:pPr>
              <w:widowControl w:val="0"/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Екатеринбург</w:t>
            </w:r>
          </w:p>
        </w:tc>
      </w:tr>
    </w:tbl>
    <w:p w:rsidR="00E8404F" w:rsidRPr="00C76C45" w:rsidRDefault="00E8404F">
      <w:pPr>
        <w:spacing w:after="200" w:line="276" w:lineRule="auto"/>
        <w:rPr>
          <w:b/>
          <w:spacing w:val="20"/>
          <w:sz w:val="24"/>
          <w:szCs w:val="24"/>
        </w:rPr>
      </w:pPr>
      <w:r w:rsidRPr="00C76C45">
        <w:rPr>
          <w:b/>
          <w:spacing w:val="20"/>
          <w:sz w:val="24"/>
          <w:szCs w:val="24"/>
        </w:rPr>
        <w:br w:type="page"/>
      </w:r>
    </w:p>
    <w:p w:rsidR="008052B6" w:rsidRDefault="008052B6" w:rsidP="00544FC6">
      <w:pPr>
        <w:jc w:val="center"/>
        <w:rPr>
          <w:b/>
          <w:sz w:val="24"/>
          <w:szCs w:val="24"/>
        </w:rPr>
        <w:sectPr w:rsidR="008052B6" w:rsidSect="008122C6">
          <w:footerReference w:type="even" r:id="rId7"/>
          <w:footerReference w:type="default" r:id="rId8"/>
          <w:pgSz w:w="11906" w:h="16838"/>
          <w:pgMar w:top="1134" w:right="1134" w:bottom="1134" w:left="1134" w:header="720" w:footer="720" w:gutter="0"/>
          <w:cols w:space="720"/>
          <w:titlePg/>
        </w:sectPr>
      </w:pPr>
    </w:p>
    <w:p w:rsidR="00544FC6" w:rsidRPr="00C76C45" w:rsidRDefault="00544FC6" w:rsidP="00544FC6">
      <w:pPr>
        <w:jc w:val="center"/>
        <w:rPr>
          <w:b/>
          <w:sz w:val="24"/>
          <w:szCs w:val="24"/>
        </w:rPr>
      </w:pPr>
      <w:r w:rsidRPr="00C76C45">
        <w:rPr>
          <w:b/>
          <w:sz w:val="24"/>
          <w:szCs w:val="24"/>
        </w:rPr>
        <w:lastRenderedPageBreak/>
        <w:t>2. КЛЮЧЕВЫЕ ПОКАЗАТЕЛИ ДЕЯТЕЛЬНОСТИ КАФЕДРЫ</w:t>
      </w:r>
    </w:p>
    <w:p w:rsidR="00544FC6" w:rsidRDefault="00544FC6" w:rsidP="00544FC6">
      <w:pPr>
        <w:jc w:val="center"/>
        <w:rPr>
          <w:b/>
          <w:sz w:val="24"/>
          <w:szCs w:val="24"/>
        </w:rPr>
      </w:pPr>
      <w:r w:rsidRPr="00C76C45">
        <w:rPr>
          <w:b/>
          <w:sz w:val="24"/>
          <w:szCs w:val="24"/>
        </w:rPr>
        <w:t>ПО ПОКАЗАТЕЛЯМ МОНИТОРИНГА ДЕЯТЕЛЬНОСТИ ФАКУЛЬТЕТА И КАФЕДР</w:t>
      </w:r>
    </w:p>
    <w:p w:rsidR="00544FC6" w:rsidRDefault="00544FC6" w:rsidP="00544FC6">
      <w:pPr>
        <w:jc w:val="center"/>
        <w:rPr>
          <w:b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1758"/>
        <w:gridCol w:w="2021"/>
        <w:gridCol w:w="2700"/>
        <w:gridCol w:w="847"/>
        <w:gridCol w:w="517"/>
        <w:gridCol w:w="483"/>
        <w:gridCol w:w="1130"/>
        <w:gridCol w:w="1130"/>
        <w:gridCol w:w="3392"/>
        <w:gridCol w:w="86"/>
        <w:gridCol w:w="50"/>
      </w:tblGrid>
      <w:tr w:rsidR="006146A3" w:rsidRPr="006146A3" w:rsidTr="007E06B7">
        <w:trPr>
          <w:tblCellSpacing w:w="15" w:type="dxa"/>
        </w:trPr>
        <w:tc>
          <w:tcPr>
            <w:tcW w:w="520" w:type="dxa"/>
            <w:vMerge w:val="restart"/>
            <w:shd w:val="clear" w:color="auto" w:fill="B4C7E7"/>
            <w:vAlign w:val="center"/>
            <w:hideMark/>
          </w:tcPr>
          <w:p w:rsidR="006146A3" w:rsidRPr="006146A3" w:rsidRDefault="006146A3" w:rsidP="00544FC6">
            <w:r w:rsidRPr="006146A3">
              <w:t>№</w:t>
            </w:r>
          </w:p>
        </w:tc>
        <w:tc>
          <w:tcPr>
            <w:tcW w:w="1728" w:type="dxa"/>
            <w:vMerge w:val="restart"/>
            <w:shd w:val="clear" w:color="auto" w:fill="B4C7E7"/>
            <w:vAlign w:val="center"/>
            <w:hideMark/>
          </w:tcPr>
          <w:p w:rsidR="006146A3" w:rsidRPr="006146A3" w:rsidRDefault="006146A3" w:rsidP="00544FC6">
            <w:r w:rsidRPr="006146A3">
              <w:t>Раздел</w:t>
            </w:r>
          </w:p>
        </w:tc>
        <w:tc>
          <w:tcPr>
            <w:tcW w:w="0" w:type="auto"/>
            <w:vMerge w:val="restart"/>
            <w:shd w:val="clear" w:color="auto" w:fill="B4C7E7"/>
            <w:vAlign w:val="center"/>
            <w:hideMark/>
          </w:tcPr>
          <w:p w:rsidR="006146A3" w:rsidRPr="006146A3" w:rsidRDefault="006146A3" w:rsidP="00544FC6">
            <w:r w:rsidRPr="006146A3">
              <w:t>Показатель</w:t>
            </w:r>
          </w:p>
        </w:tc>
        <w:tc>
          <w:tcPr>
            <w:tcW w:w="0" w:type="auto"/>
            <w:vMerge w:val="restart"/>
            <w:shd w:val="clear" w:color="auto" w:fill="B4C7E7"/>
            <w:vAlign w:val="center"/>
            <w:hideMark/>
          </w:tcPr>
          <w:p w:rsidR="006146A3" w:rsidRPr="006146A3" w:rsidRDefault="006146A3" w:rsidP="00544FC6">
            <w:r w:rsidRPr="006146A3">
              <w:t>Содержание показателя</w:t>
            </w:r>
          </w:p>
        </w:tc>
        <w:tc>
          <w:tcPr>
            <w:tcW w:w="0" w:type="auto"/>
            <w:gridSpan w:val="2"/>
            <w:vMerge w:val="restart"/>
            <w:shd w:val="clear" w:color="auto" w:fill="B4C7E7"/>
            <w:vAlign w:val="center"/>
            <w:hideMark/>
          </w:tcPr>
          <w:p w:rsidR="006146A3" w:rsidRPr="006146A3" w:rsidRDefault="006146A3" w:rsidP="00544FC6">
            <w:proofErr w:type="spellStart"/>
            <w:r w:rsidRPr="006146A3">
              <w:t>Еденица</w:t>
            </w:r>
            <w:proofErr w:type="spellEnd"/>
            <w:r w:rsidRPr="006146A3">
              <w:t xml:space="preserve"> измерения</w:t>
            </w:r>
          </w:p>
        </w:tc>
        <w:tc>
          <w:tcPr>
            <w:tcW w:w="2713" w:type="dxa"/>
            <w:gridSpan w:val="3"/>
            <w:tcBorders>
              <w:right w:val="single" w:sz="4" w:space="0" w:color="auto"/>
            </w:tcBorders>
            <w:shd w:val="clear" w:color="auto" w:fill="B4C7E7"/>
            <w:vAlign w:val="center"/>
            <w:hideMark/>
          </w:tcPr>
          <w:p w:rsidR="006146A3" w:rsidRPr="006146A3" w:rsidRDefault="006146A3" w:rsidP="00544FC6">
            <w:r w:rsidRPr="006146A3">
              <w:t>Значение по годам</w:t>
            </w:r>
          </w:p>
        </w:tc>
        <w:tc>
          <w:tcPr>
            <w:tcW w:w="3155" w:type="dxa"/>
            <w:gridSpan w:val="3"/>
            <w:tcBorders>
              <w:left w:val="single" w:sz="4" w:space="0" w:color="auto"/>
            </w:tcBorders>
            <w:shd w:val="clear" w:color="auto" w:fill="B4C7E7"/>
            <w:vAlign w:val="center"/>
          </w:tcPr>
          <w:p w:rsidR="006146A3" w:rsidRPr="006146A3" w:rsidRDefault="006146A3" w:rsidP="006146A3">
            <w:r w:rsidRPr="006146A3">
              <w:t>Примечание (мероприятия по достижению плановых показателей в текущем учебном году)</w:t>
            </w:r>
          </w:p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Merge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vMerge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Merge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Merge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gridSpan w:val="2"/>
            <w:vMerge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gridSpan w:val="3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2025-2026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Merge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vMerge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Merge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Merge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значение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proofErr w:type="spellStart"/>
            <w:r w:rsidRPr="006146A3">
              <w:t>norm</w:t>
            </w:r>
            <w:proofErr w:type="spellEnd"/>
            <w:r w:rsidRPr="006146A3">
              <w:t xml:space="preserve"> балл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план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факт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балл</w:t>
            </w:r>
          </w:p>
        </w:tc>
        <w:tc>
          <w:tcPr>
            <w:tcW w:w="0" w:type="auto"/>
            <w:vMerge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9D9D9"/>
            <w:vAlign w:val="center"/>
            <w:hideMark/>
          </w:tcPr>
          <w:p w:rsidR="006146A3" w:rsidRPr="006146A3" w:rsidRDefault="006146A3" w:rsidP="00544FC6">
            <w:r w:rsidRPr="006146A3">
              <w:t>1</w:t>
            </w:r>
          </w:p>
        </w:tc>
        <w:tc>
          <w:tcPr>
            <w:tcW w:w="1728" w:type="dxa"/>
            <w:shd w:val="clear" w:color="auto" w:fill="D9D9D9"/>
            <w:vAlign w:val="center"/>
            <w:hideMark/>
          </w:tcPr>
          <w:p w:rsidR="006146A3" w:rsidRPr="006146A3" w:rsidRDefault="006146A3" w:rsidP="00544FC6">
            <w:r w:rsidRPr="006146A3">
              <w:t>2</w:t>
            </w:r>
          </w:p>
        </w:tc>
        <w:tc>
          <w:tcPr>
            <w:tcW w:w="0" w:type="auto"/>
            <w:shd w:val="clear" w:color="auto" w:fill="D9D9D9"/>
            <w:vAlign w:val="center"/>
            <w:hideMark/>
          </w:tcPr>
          <w:p w:rsidR="006146A3" w:rsidRPr="006146A3" w:rsidRDefault="006146A3" w:rsidP="00544FC6">
            <w:r w:rsidRPr="006146A3">
              <w:t>3</w:t>
            </w:r>
          </w:p>
        </w:tc>
        <w:tc>
          <w:tcPr>
            <w:tcW w:w="0" w:type="auto"/>
            <w:shd w:val="clear" w:color="auto" w:fill="D9D9D9"/>
            <w:vAlign w:val="center"/>
            <w:hideMark/>
          </w:tcPr>
          <w:p w:rsidR="006146A3" w:rsidRPr="006146A3" w:rsidRDefault="006146A3" w:rsidP="00544FC6">
            <w:r w:rsidRPr="006146A3">
              <w:t>4</w:t>
            </w:r>
          </w:p>
        </w:tc>
        <w:tc>
          <w:tcPr>
            <w:tcW w:w="0" w:type="auto"/>
            <w:shd w:val="clear" w:color="auto" w:fill="D9D9D9"/>
            <w:vAlign w:val="center"/>
            <w:hideMark/>
          </w:tcPr>
          <w:p w:rsidR="006146A3" w:rsidRPr="006146A3" w:rsidRDefault="006146A3" w:rsidP="00544FC6">
            <w:r w:rsidRPr="006146A3">
              <w:t>5</w:t>
            </w:r>
          </w:p>
        </w:tc>
        <w:tc>
          <w:tcPr>
            <w:tcW w:w="0" w:type="auto"/>
            <w:shd w:val="clear" w:color="auto" w:fill="D9D9D9"/>
            <w:vAlign w:val="center"/>
            <w:hideMark/>
          </w:tcPr>
          <w:p w:rsidR="006146A3" w:rsidRPr="006146A3" w:rsidRDefault="006146A3" w:rsidP="00544FC6">
            <w:r w:rsidRPr="006146A3">
              <w:t>6</w:t>
            </w:r>
          </w:p>
        </w:tc>
        <w:tc>
          <w:tcPr>
            <w:tcW w:w="0" w:type="auto"/>
            <w:shd w:val="clear" w:color="auto" w:fill="D9D9D9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shd w:val="clear" w:color="auto" w:fill="D9D9D9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shd w:val="clear" w:color="auto" w:fill="D9D9D9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shd w:val="clear" w:color="auto" w:fill="D9D9D9"/>
            <w:vAlign w:val="center"/>
            <w:hideMark/>
          </w:tcPr>
          <w:p w:rsidR="006146A3" w:rsidRPr="006146A3" w:rsidRDefault="006146A3" w:rsidP="00544FC6">
            <w:r w:rsidRPr="006146A3">
              <w:t>15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C6DEB5"/>
            <w:vAlign w:val="center"/>
            <w:hideMark/>
          </w:tcPr>
          <w:p w:rsidR="006146A3" w:rsidRPr="006146A3" w:rsidRDefault="006146A3" w:rsidP="00544FC6">
            <w:r w:rsidRPr="006146A3">
              <w:t>У.1</w:t>
            </w:r>
          </w:p>
        </w:tc>
        <w:tc>
          <w:tcPr>
            <w:tcW w:w="1728" w:type="dxa"/>
            <w:shd w:val="clear" w:color="auto" w:fill="C6DEB5"/>
            <w:vAlign w:val="center"/>
            <w:hideMark/>
          </w:tcPr>
          <w:p w:rsidR="006146A3" w:rsidRPr="006146A3" w:rsidRDefault="006146A3" w:rsidP="00544FC6">
            <w:r w:rsidRPr="006146A3">
              <w:t>Учебная деятельность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6146A3" w:rsidRPr="006146A3" w:rsidRDefault="006146A3" w:rsidP="00544FC6">
            <w:r w:rsidRPr="006146A3">
              <w:t>Расчетный показатель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6146A3" w:rsidRPr="006146A3" w:rsidRDefault="006146A3" w:rsidP="00544FC6">
            <w:r w:rsidRPr="006146A3">
              <w:t>Суммарное приведенное значение баллов учебной деятельности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6146A3" w:rsidRPr="006146A3" w:rsidRDefault="006146A3" w:rsidP="00544FC6">
            <w:r w:rsidRPr="006146A3">
              <w:t>балл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C6DEB5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C6DEB5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C6DEB5"/>
            <w:vAlign w:val="center"/>
            <w:hideMark/>
          </w:tcPr>
          <w:p w:rsidR="006146A3" w:rsidRPr="006146A3" w:rsidRDefault="006146A3" w:rsidP="00544FC6">
            <w:r w:rsidRPr="006146A3">
              <w:t>х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1.1.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Востребованность ООП </w:t>
            </w:r>
            <w:proofErr w:type="spellStart"/>
            <w:r w:rsidRPr="006146A3">
              <w:t>бакалавриата</w:t>
            </w:r>
            <w:proofErr w:type="spellEnd"/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Общий средний балл </w:t>
            </w:r>
            <w:proofErr w:type="gramStart"/>
            <w:r w:rsidRPr="006146A3">
              <w:t>ЕГЭ</w:t>
            </w:r>
            <w:proofErr w:type="gramEnd"/>
            <w:r w:rsidRPr="006146A3">
              <w:t xml:space="preserve"> обучающихся (</w:t>
            </w:r>
            <w:proofErr w:type="spellStart"/>
            <w:r w:rsidRPr="006146A3">
              <w:t>бюджет+внебюджет</w:t>
            </w:r>
            <w:proofErr w:type="spellEnd"/>
            <w:r w:rsidRPr="006146A3">
              <w:t xml:space="preserve">), принятых по его результатам на обучение в текущем </w:t>
            </w:r>
            <w:proofErr w:type="spellStart"/>
            <w:r w:rsidRPr="006146A3">
              <w:t>уч.году</w:t>
            </w:r>
            <w:proofErr w:type="spellEnd"/>
            <w:r w:rsidRPr="006146A3">
              <w:t xml:space="preserve"> (по данным Рейтинга ООП)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балл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 xml:space="preserve">Востребованность ООП </w:t>
            </w:r>
            <w:proofErr w:type="spellStart"/>
            <w:r w:rsidRPr="006146A3">
              <w:t>бакалавриата</w:t>
            </w:r>
            <w:proofErr w:type="spellEnd"/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балл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65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69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11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 xml:space="preserve">Продолжить работу по повышению общего среднего балла </w:t>
            </w:r>
            <w:proofErr w:type="gramStart"/>
            <w:r w:rsidRPr="00CB1D8D">
              <w:t>ЕГЭ</w:t>
            </w:r>
            <w:proofErr w:type="gramEnd"/>
            <w:r w:rsidRPr="00CB1D8D">
              <w:t xml:space="preserve"> обучающихся (не ниже 65%)(</w:t>
            </w:r>
            <w:proofErr w:type="spellStart"/>
            <w:r w:rsidRPr="00CB1D8D">
              <w:t>бюджет+внебюджет</w:t>
            </w:r>
            <w:proofErr w:type="spellEnd"/>
            <w:r w:rsidRPr="00CB1D8D">
              <w:t xml:space="preserve">), принятых по его результатам на обучение в текущем </w:t>
            </w:r>
            <w:proofErr w:type="spellStart"/>
            <w:r w:rsidRPr="00CB1D8D">
              <w:t>уч.году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1.2.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Целевой прием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Доля обучающихся, принятых на 1 курс по договору целевого обучения в текущем уч. году (по данным Рейтинга ООП)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Целевой прием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30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14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5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A275AA" w:rsidP="00544FC6">
            <w:r w:rsidRPr="00CB1D8D">
              <w:t>Обеспечить долю обучающихся, принятых на 1 курс по договору целевого обучения в текущем уч. году – 30 %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1.3.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Приведенный контингент </w:t>
            </w:r>
            <w:r w:rsidRPr="006146A3">
              <w:lastRenderedPageBreak/>
              <w:t>обучающихся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lastRenderedPageBreak/>
              <w:t xml:space="preserve">Суммарная численность обучающихся реализуемых </w:t>
            </w:r>
            <w:r w:rsidRPr="006146A3">
              <w:lastRenderedPageBreak/>
              <w:t xml:space="preserve">ООП по всем формам обучения в текущем </w:t>
            </w:r>
            <w:proofErr w:type="spellStart"/>
            <w:r w:rsidRPr="006146A3">
              <w:t>уч.году</w:t>
            </w:r>
            <w:proofErr w:type="spellEnd"/>
            <w:r w:rsidRPr="006146A3">
              <w:t>, приведенная к расчетной формуле (по данным Рейтинга ООП)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lastRenderedPageBreak/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Приведенный контингент обучающихся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126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145,4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11,53968254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 xml:space="preserve">Обеспечить суммарная численность обучающихся реализуемых ООП по всем формам обучения в текущем </w:t>
            </w:r>
            <w:proofErr w:type="spellStart"/>
            <w:r w:rsidRPr="00CB1D8D">
              <w:t>уч.году</w:t>
            </w:r>
            <w:proofErr w:type="spellEnd"/>
            <w:r w:rsidRPr="00CB1D8D">
              <w:t>, приведенная к расчетной формуле - 126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1.4.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Коэффициент </w:t>
            </w:r>
            <w:proofErr w:type="spellStart"/>
            <w:r w:rsidRPr="006146A3">
              <w:t>затратности</w:t>
            </w:r>
            <w:proofErr w:type="spellEnd"/>
            <w:r w:rsidRPr="006146A3">
              <w:t xml:space="preserve"> ООП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Соотношение численности приведенного контингента обучающихся к ставке НПР в текущем уч. году (по данным Рейтинга ООП)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 xml:space="preserve">Коэффициент </w:t>
            </w:r>
            <w:proofErr w:type="spellStart"/>
            <w:r w:rsidRPr="006146A3">
              <w:t>затратности</w:t>
            </w:r>
            <w:proofErr w:type="spellEnd"/>
            <w:r w:rsidRPr="006146A3">
              <w:t xml:space="preserve"> ООП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15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17,77506112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11,48325377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Обеспечить соотношение численности приведенного контингента обучающихся к ста</w:t>
            </w:r>
            <w:r>
              <w:t>вке НПР в текущем уч. году – 15</w:t>
            </w:r>
            <w:r w:rsidRPr="00CB1D8D">
              <w:t xml:space="preserve"> студентов на 1 НПР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1.5.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Академическая успеваемость обучающихся 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Доля обучающихся успешно сдавших промежуточную аттестацию летних сессий (по данным Рейтинга ООП)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Академическая успеваемость обучающихся ООП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85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96,8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11,38823529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Обеспечить долю обучающихся успешно сдавших промежуточную аттестацию летних сессий – 85%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1.6.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Сохранность контингента обучающихся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Доля обучающихся, переведенных на следующий курс обучения 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Сохранность контингента обучающихся ООП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90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96,3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10,7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Обеспечить долю обучающихся, переведенных на следующий курс обучения – 90%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1.7.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Качество ООП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Доля обучающихся, выполнивших диагностическую работу внутренней НОКО на 70% и выше (по данным Рейтинга </w:t>
            </w:r>
            <w:r w:rsidRPr="006146A3">
              <w:lastRenderedPageBreak/>
              <w:t>ООП)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lastRenderedPageBreak/>
              <w:t>%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Качество ООП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70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100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14,28571429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Обеспечить долю обучающихся, выполнивших диагностическую работу внутренней НОКО на 70% и выше – 70 %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1.8.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Качество выпуска 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Суммарный средний балл ГИА выпускников реализуемых ООП (по данным отчетов ГЭК)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балл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CB1D8D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 xml:space="preserve">Качество выпуска 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балл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5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4,5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 xml:space="preserve">Обеспечить суммарный средний балл </w:t>
            </w:r>
            <w:proofErr w:type="spellStart"/>
            <w:r w:rsidRPr="00CB1D8D">
              <w:t>ГИАвыпускников</w:t>
            </w:r>
            <w:proofErr w:type="spellEnd"/>
            <w:r w:rsidRPr="00CB1D8D">
              <w:t xml:space="preserve"> реализуемых ООП (по данным отчетов ГЭК) – </w:t>
            </w:r>
            <w:r>
              <w:t>5 баллов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1.9.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proofErr w:type="spellStart"/>
            <w:r w:rsidRPr="006146A3">
              <w:t>Деятельностные</w:t>
            </w:r>
            <w:proofErr w:type="spellEnd"/>
            <w:r w:rsidRPr="006146A3">
              <w:t xml:space="preserve"> формы аттестации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Доля обучающихся сдавших ГИА в форме профессионального (демонстрационного) экзамена по очной форме обучения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proofErr w:type="spellStart"/>
            <w:r w:rsidRPr="006146A3">
              <w:t>Деятельностные</w:t>
            </w:r>
            <w:proofErr w:type="spellEnd"/>
            <w:r w:rsidRPr="006146A3">
              <w:t xml:space="preserve"> формы аттестации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50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100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20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Обеспечить долю обучающихся, сдавших ГИА в форме профессионального (демонстрационного) экзамена по очной форме обучения – 50%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1.10.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Трудоустройство выпускников 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Доля выпускников, трудоустроившихся в течение календарного года после выпуска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 xml:space="preserve">Трудоустройство выпускников 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86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93.24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10,84186047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Обеспечить долю выпускников, трудоустроившихся в течение календарного года после выпуска – 86%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C6DEB5"/>
            <w:vAlign w:val="center"/>
            <w:hideMark/>
          </w:tcPr>
          <w:p w:rsidR="006146A3" w:rsidRPr="006146A3" w:rsidRDefault="006146A3" w:rsidP="00544FC6">
            <w:r w:rsidRPr="006146A3">
              <w:t>УМ.2</w:t>
            </w:r>
          </w:p>
        </w:tc>
        <w:tc>
          <w:tcPr>
            <w:tcW w:w="1728" w:type="dxa"/>
            <w:shd w:val="clear" w:color="auto" w:fill="C6DEB5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6146A3" w:rsidRPr="006146A3" w:rsidRDefault="006146A3" w:rsidP="00544FC6">
            <w:r w:rsidRPr="006146A3">
              <w:t>Расчетный показатель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6146A3" w:rsidRPr="006146A3" w:rsidRDefault="006146A3" w:rsidP="00544FC6">
            <w:r w:rsidRPr="006146A3">
              <w:t>Суммарное приведенное значение баллов учебно-методической деятельности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6146A3" w:rsidRPr="006146A3" w:rsidRDefault="006146A3" w:rsidP="00544FC6">
            <w:r w:rsidRPr="006146A3">
              <w:t>балл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C6DEB5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C6DEB5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2.1.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Методическое обеспечение 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Количество учебно-методических пособий по дисциплинам (практикам), </w:t>
            </w:r>
            <w:r w:rsidRPr="006146A3">
              <w:lastRenderedPageBreak/>
              <w:t xml:space="preserve">подготовленных НПР и аффилированных ПГГПУ (за </w:t>
            </w:r>
            <w:proofErr w:type="spellStart"/>
            <w:r w:rsidRPr="006146A3">
              <w:t>уч.г</w:t>
            </w:r>
            <w:proofErr w:type="spellEnd"/>
            <w:r w:rsidRPr="006146A3">
              <w:t>.)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lastRenderedPageBreak/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Методическое обеспечение 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2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15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Разработать 2 учебно-методических пособия по дисциплинам (практикам), аффилированных ПГГПУ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2.2.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Методическое мастерство 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Количество открытых занятий, мастер-классов, методических семинаров и др. методических мероприятий, проведенных НПР для работников системы высшего образования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Методическое мастерство 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8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8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Провести 10 открытых занятий, мастер-классов, методических семинаров и др. методических мероприятий для работников системы высшего образования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2.3.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Профориентация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Количество программ профессиональных проб, разработанных НПР и реализованных в рамках проекта "Билет в будущее", в рамках </w:t>
            </w:r>
            <w:proofErr w:type="gramStart"/>
            <w:r w:rsidRPr="006146A3">
              <w:t>практики</w:t>
            </w:r>
            <w:proofErr w:type="gramEnd"/>
            <w:r w:rsidRPr="006146A3">
              <w:t xml:space="preserve"> обучающихся в центрах "Точка роста", в психолого-педагогических классах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Профориентация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 xml:space="preserve">Разработать 1 программу профессиональной пробы для проекта "Билет в будущее", в рамках </w:t>
            </w:r>
            <w:proofErr w:type="gramStart"/>
            <w:r w:rsidRPr="00CB1D8D">
              <w:t>практики</w:t>
            </w:r>
            <w:proofErr w:type="gramEnd"/>
            <w:r w:rsidRPr="00CB1D8D">
              <w:t xml:space="preserve"> обучающихся в центрах "Точка роста", в психолого-педагогических классах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2.4.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Цифровые образовательные ресурсы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Количество цифровых образовательных ресурсов, разработанных НПР, ориентированных на методическое сопровождение педагогов по направлениям: </w:t>
            </w:r>
            <w:r w:rsidRPr="006146A3">
              <w:lastRenderedPageBreak/>
              <w:t>занятия, внеурочная деятельность, исследовательская и проектная деятельность воспитанников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lastRenderedPageBreak/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Цифровые образовательные ресурсы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Разработать 1 ЦОР, ориентированный на методическое сопровождение педагогов по направлениям: занятия, внеурочная деятельность, исследовательская и проектная деятельность воспитанников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2.5.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Образовательные технологии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Количество дисциплин, ориентированных на формирование у обучающихся навыков разработки интерактивных форм работы с детьми по направлениям: занятия, внеурочная деятельность, профориентация и самоопределение, исследовательская и проектная деятельность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Образовательные технологии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2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В содержание</w:t>
            </w:r>
            <w:r>
              <w:t xml:space="preserve"> 2 дисциплин включить образоват</w:t>
            </w:r>
            <w:r w:rsidRPr="00CB1D8D">
              <w:t>ельные технологии, ориентированные на формирование у обучающихся навыков разработки интерактивных форм работы с детьми по направлениям: занятия, внеурочная деятельность, профориентация и самоопределение, исследовательская и проектная деятельность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2.7.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Методические ресурсы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Количество дисциплин, в содержание которых включены ресурсы платформы "Россия - страна возможностей"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 xml:space="preserve">Учебно-методическая </w:t>
            </w:r>
            <w:r w:rsidRPr="006146A3">
              <w:lastRenderedPageBreak/>
              <w:t>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lastRenderedPageBreak/>
              <w:t>Методические ресурсы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20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 xml:space="preserve">Учебная практика (научно-исследовательская работа (получение </w:t>
            </w:r>
            <w:r w:rsidRPr="006146A3">
              <w:lastRenderedPageBreak/>
              <w:t>первичных навыков научно- исследовательской работы) "Модуль учебно- исследовательской и проектной деятельности" 533 группа, год набора 2023; Учебная практика (научно-исследовательская работа) по модулю "Методология исследования в специальном образовании" группа m528, год набора 2024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lastRenderedPageBreak/>
              <w:t>2.8.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Оценочные ресурсы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Численность обучающихся, прошедших диагностику универсальных компетенций на платформе "Центр компетенций" ("Россия – страна возможностей") в рамках практики, в </w:t>
            </w:r>
            <w:proofErr w:type="spellStart"/>
            <w:r w:rsidRPr="006146A3">
              <w:t>т.ч</w:t>
            </w:r>
            <w:proofErr w:type="spellEnd"/>
            <w:r w:rsidRPr="006146A3">
              <w:t>. волонтерской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Оценочные ресурсы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20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 xml:space="preserve">20 обучающимся пройти диагностику универсальных компетенций на платформе "Центр компетенций" ("Россия – страна возможностей") в рамках практики, в </w:t>
            </w:r>
            <w:proofErr w:type="spellStart"/>
            <w:r w:rsidRPr="00CB1D8D">
              <w:t>т.ч</w:t>
            </w:r>
            <w:proofErr w:type="spellEnd"/>
            <w:r w:rsidRPr="00CB1D8D">
              <w:t>. волонтерской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2.9.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Трудоустройство  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Количество мероприятий, проведенных НПР, направленных на трудоустройство обучающихся 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 xml:space="preserve">Трудоустройство 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2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15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Провести 2 мероприятия, направленных на трудоустройство обучающихся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2.10.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Профессиональное сопровождение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Количество мероприятий, проведенных НПР, направленных на профессиональное сопровождение обучающихся и выпускников, в </w:t>
            </w:r>
            <w:proofErr w:type="spellStart"/>
            <w:r w:rsidRPr="006146A3">
              <w:t>т.ч</w:t>
            </w:r>
            <w:proofErr w:type="spellEnd"/>
            <w:r w:rsidRPr="006146A3">
              <w:t>. наставничество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 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 xml:space="preserve">Учебно-методическая </w:t>
            </w:r>
            <w:r w:rsidRPr="006146A3">
              <w:lastRenderedPageBreak/>
              <w:t>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lastRenderedPageBreak/>
              <w:t>Профессиональное сопровождение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2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 xml:space="preserve">Реализовать 2 мероприятия для выпускников, направленных на их </w:t>
            </w:r>
            <w:r w:rsidRPr="00CB1D8D">
              <w:lastRenderedPageBreak/>
              <w:t>профессиональное сопровождение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lastRenderedPageBreak/>
              <w:t>2.11.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Взаимодействие с работодателями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Доля ВКР обучающихся, подготовленных по заказу работодателей, в общей численности ВКР выпускников предшествующего учебного года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Взаимодействие с работодателями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20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71,3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35,65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Увеличить долю ВКР обучающихся, подготовленных по заказу работодателей, в общей численности ВКР</w:t>
            </w:r>
            <w:bookmarkStart w:id="0" w:name="_GoBack"/>
            <w:bookmarkEnd w:id="0"/>
            <w:r w:rsidRPr="00CB1D8D">
              <w:t xml:space="preserve"> выпускников предшествующего учебного года – 20%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2.12.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Проектная деятельность 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Количество курсовых работ обучающихся очной формы обучения, реализуемых по модели "Студент - наставник школьного проекта" в центрах "Точка роста", в психолого-педагогических классах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Проектная деятельность 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2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2 курсовые работы обучающихся очной формы обучения реализовать по модели "Наставник школьного проекта" в психолого-педагогических классах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2.13.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Онлайн-образование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Количество дисциплин, реализуемых с применением онлайн-курсов, разработанных НПР ПГГПУ, и(или) онлайн-курсов ФГИС "Современная цифровая образовательная среда"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Онлайн-образование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В рамках преподавания 1 дисциплины применить онлайн-курс, разработанный НПР ПГГПУ, и(или) онлайн-курсов ФГИС "Современная цифровая образовательная среда"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2.14.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Учебно-</w:t>
            </w:r>
            <w:r w:rsidRPr="006146A3">
              <w:lastRenderedPageBreak/>
              <w:t>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lastRenderedPageBreak/>
              <w:t xml:space="preserve">Индивидуализация </w:t>
            </w:r>
            <w:r w:rsidRPr="006146A3">
              <w:lastRenderedPageBreak/>
              <w:t>образования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lastRenderedPageBreak/>
              <w:t xml:space="preserve">Количество элективных </w:t>
            </w:r>
            <w:r w:rsidRPr="006146A3">
              <w:lastRenderedPageBreak/>
              <w:t xml:space="preserve">модулей, разработанных НПР, включенных в Единый банк элективных </w:t>
            </w:r>
            <w:proofErr w:type="spellStart"/>
            <w:r w:rsidRPr="006146A3">
              <w:t>кампусных</w:t>
            </w:r>
            <w:proofErr w:type="spellEnd"/>
            <w:r w:rsidRPr="006146A3">
              <w:t xml:space="preserve"> модулей ПГГПУ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lastRenderedPageBreak/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Индивидуализация образования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 xml:space="preserve">Разработать 1 элективный модуль для </w:t>
            </w:r>
            <w:proofErr w:type="spellStart"/>
            <w:r w:rsidRPr="00CB1D8D">
              <w:t>включенния</w:t>
            </w:r>
            <w:proofErr w:type="spellEnd"/>
            <w:r w:rsidRPr="00CB1D8D">
              <w:t xml:space="preserve"> в Единый банк элективных </w:t>
            </w:r>
            <w:proofErr w:type="spellStart"/>
            <w:r w:rsidRPr="00CB1D8D">
              <w:t>кампусных</w:t>
            </w:r>
            <w:proofErr w:type="spellEnd"/>
            <w:r w:rsidRPr="00CB1D8D">
              <w:t xml:space="preserve"> модулей ПГГПУ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2.15.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Междисциплинарная подготовка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Количество мероприятий, реализованных НПР в рамках совместной деятельности с Технопарком универсальных педагогических компетенций "Учитель будущего поколения России"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Междисциплинарная подготовка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 xml:space="preserve">В рамках совместной деятельности с Технопарком универсальных педагогических компетенций "Учитель будущего поколения России" провести 1 </w:t>
            </w:r>
            <w:proofErr w:type="spellStart"/>
            <w:r w:rsidRPr="00CB1D8D">
              <w:t>меропритяие</w:t>
            </w:r>
            <w:proofErr w:type="spellEnd"/>
            <w:r w:rsidRPr="00CB1D8D">
              <w:t xml:space="preserve"> по междисциплинарной подготовке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2.16.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Научно-технологическое творчество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Количество мероприятий, реализованных НПР с рамках совместной деятельности с Педагогическим технопарком "</w:t>
            </w:r>
            <w:proofErr w:type="spellStart"/>
            <w:r w:rsidRPr="006146A3">
              <w:t>Кванториум</w:t>
            </w:r>
            <w:proofErr w:type="spellEnd"/>
            <w:r w:rsidRPr="006146A3">
              <w:t xml:space="preserve"> им. В.С. Мерлина</w:t>
            </w:r>
            <w:proofErr w:type="gramStart"/>
            <w:r w:rsidRPr="006146A3">
              <w:t>"  (</w:t>
            </w:r>
            <w:proofErr w:type="gramEnd"/>
            <w:r w:rsidRPr="006146A3">
              <w:t xml:space="preserve">в </w:t>
            </w:r>
            <w:proofErr w:type="spellStart"/>
            <w:r w:rsidRPr="006146A3">
              <w:t>т.ч</w:t>
            </w:r>
            <w:proofErr w:type="spellEnd"/>
            <w:r w:rsidRPr="006146A3">
              <w:t>. в рамках практики в центрах "Точка роста")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Научно-технологическое творчество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В рамках совместной деятельности с Педагогическим технопарком "</w:t>
            </w:r>
            <w:proofErr w:type="spellStart"/>
            <w:r w:rsidRPr="00CB1D8D">
              <w:t>Кванториум</w:t>
            </w:r>
            <w:proofErr w:type="spellEnd"/>
            <w:r w:rsidRPr="00CB1D8D">
              <w:t xml:space="preserve"> им. В.С. Мерлина" (в </w:t>
            </w:r>
            <w:proofErr w:type="spellStart"/>
            <w:r w:rsidRPr="00CB1D8D">
              <w:t>т.ч</w:t>
            </w:r>
            <w:proofErr w:type="spellEnd"/>
            <w:r w:rsidRPr="00CB1D8D">
              <w:t>. в рамках практики в центрах "Точка роста") провести 1 мероприятие по научно-технологическому творчеству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2.17.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Дополнительное образование детей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Количество дополнительных общеразвивающих программ, реализованных НПР, в </w:t>
            </w:r>
            <w:proofErr w:type="spellStart"/>
            <w:r w:rsidRPr="006146A3">
              <w:t>т.ч</w:t>
            </w:r>
            <w:proofErr w:type="spellEnd"/>
            <w:r w:rsidRPr="006146A3">
              <w:t xml:space="preserve">. в </w:t>
            </w:r>
            <w:r w:rsidRPr="006146A3">
              <w:lastRenderedPageBreak/>
              <w:t xml:space="preserve">рамках совместной деятельности с Центром дополнительного образования "Дом научной </w:t>
            </w:r>
            <w:proofErr w:type="spellStart"/>
            <w:r w:rsidRPr="006146A3">
              <w:t>коллаборации</w:t>
            </w:r>
            <w:proofErr w:type="spellEnd"/>
            <w:r w:rsidRPr="006146A3">
              <w:t xml:space="preserve"> им. А.А. Фридмана"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lastRenderedPageBreak/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Дополнительное образование детей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В рамках совместной деятельности с Педагогическим технопарком "</w:t>
            </w:r>
            <w:proofErr w:type="spellStart"/>
            <w:r w:rsidRPr="00CB1D8D">
              <w:t>Кванториум</w:t>
            </w:r>
            <w:proofErr w:type="spellEnd"/>
            <w:r w:rsidRPr="00CB1D8D">
              <w:t xml:space="preserve"> им. В.С. Мерлина" (в </w:t>
            </w:r>
            <w:proofErr w:type="spellStart"/>
            <w:r w:rsidRPr="00CB1D8D">
              <w:t>т.ч</w:t>
            </w:r>
            <w:proofErr w:type="spellEnd"/>
            <w:r w:rsidRPr="00CB1D8D">
              <w:t>. в рамках практики в центрах "Точка роста") провести 1 мероприятие по дополнительному образованию для детей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2.18.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Взаимодействие с системой образования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Количество мероприятий, реализованных НПР в рамках совместной деятельности с Научно-методическим центром сопровождения педагогов, Центром психолого-педагогического консультирования "Родительский университет"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Взаимодействие с системой образования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С Научно-методическим центром сопровождения педагогов, Центром психолого-педагогического консультирования "Родительский университет" провести 10 мероприятий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2.19.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Инклюзивное образование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Количество мероприятий, реализованных НПР в рамках совместной деятельности с Центром инклюзивного образования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Инклюзивное образование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4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8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20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С Центром инклюзивного образования провести 4 мероприятия по плану совместной деятельности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2.20.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Работа с абитуриентами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Количество мероприятий, реализованных НПР и обучающимися для абитуриентов, в </w:t>
            </w:r>
            <w:proofErr w:type="spellStart"/>
            <w:r w:rsidRPr="006146A3">
              <w:t>т.ч</w:t>
            </w:r>
            <w:proofErr w:type="spellEnd"/>
            <w:r w:rsidRPr="006146A3">
              <w:t xml:space="preserve">. в рамках </w:t>
            </w:r>
            <w:r w:rsidRPr="006146A3">
              <w:lastRenderedPageBreak/>
              <w:t>совместной деятельности с Центром профильного образования "Открытый университет"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lastRenderedPageBreak/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Работа с абитуриентами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Совместно с Центром профильного образования "Открытый университет" провести 1 мероприятие для абитуриентов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2.21.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Психолого-педагогические классы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Количество мероприятий, реализованных НПР в рамках сопровождения психолого-педагогических классов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Психолого-педагогические классы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2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Провести 2 мероприятия, реализованных НПР в рамках сопровождения психолого-педагогических классов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2.22.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Повышение квалификации НПР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Доля НПР, повысивших свою квалификацию в рамках КПК, соответствующих направленности преподаваемых дисциплин (практик) от общей численности НПР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Повышение квалификации НПР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34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Провести повышение квалификации НПР не менее 34% от общей численности НПР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2.23.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Дополнительное профессиональное образование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Количество программ дополнительного профессионального образования, разработанных и реализованных по инициативе НПР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Дополнительное профессиональное образование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2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Разработать и реализовать 2 программы дополнительного профессионального образования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C6DEB5"/>
            <w:vAlign w:val="center"/>
            <w:hideMark/>
          </w:tcPr>
          <w:p w:rsidR="006146A3" w:rsidRPr="006146A3" w:rsidRDefault="006146A3" w:rsidP="00544FC6">
            <w:r w:rsidRPr="006146A3">
              <w:t>К.3.</w:t>
            </w:r>
          </w:p>
        </w:tc>
        <w:tc>
          <w:tcPr>
            <w:tcW w:w="1728" w:type="dxa"/>
            <w:shd w:val="clear" w:color="auto" w:fill="C6DEB5"/>
            <w:hideMark/>
          </w:tcPr>
          <w:p w:rsidR="006146A3" w:rsidRPr="006146A3" w:rsidRDefault="006146A3" w:rsidP="00544FC6">
            <w:r w:rsidRPr="006146A3">
              <w:t>Кадровый потенциал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6146A3" w:rsidRPr="006146A3" w:rsidRDefault="006146A3" w:rsidP="00544FC6">
            <w:r w:rsidRPr="006146A3">
              <w:t>Расчетный показатель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6146A3" w:rsidRPr="006146A3" w:rsidRDefault="006146A3" w:rsidP="00544FC6">
            <w:r w:rsidRPr="006146A3">
              <w:t>Суммарное приведенное значение баллов кадрового потенциала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6146A3" w:rsidRPr="006146A3" w:rsidRDefault="006146A3" w:rsidP="00544FC6">
            <w:r w:rsidRPr="006146A3">
              <w:t>балл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C6DEB5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C6DEB5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C6DEB5"/>
            <w:vAlign w:val="center"/>
            <w:hideMark/>
          </w:tcPr>
          <w:p w:rsidR="006146A3" w:rsidRPr="006146A3" w:rsidRDefault="006146A3" w:rsidP="00544FC6">
            <w:r w:rsidRPr="006146A3">
              <w:t>х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lastRenderedPageBreak/>
              <w:t>3.1.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Кадровый потенциал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Общая численность НПР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Численность педагогических и научных работников с учетом штатных работников, совместителей и работников по договору ГПХ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DAE3F3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DAE3F3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Кадровый потенциал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Общая численность НПР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19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19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 xml:space="preserve">Привести в </w:t>
            </w:r>
            <w:proofErr w:type="spellStart"/>
            <w:r w:rsidRPr="00CB1D8D">
              <w:t>соотвествие</w:t>
            </w:r>
            <w:proofErr w:type="spellEnd"/>
            <w:r w:rsidRPr="00CB1D8D">
              <w:t xml:space="preserve"> численность педагогических и научных работников с учетом штатных работников, совместителей и работников по договору ГП – 10 человек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3.2.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Кадровый потенциал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Количество ставок НПР 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Суммарное количество ставок, занимаемых НПР с учетом штатных работников, совместителей и работников по договору ГПХ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ставок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Кадровый потенциал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 xml:space="preserve">Количество ставок НПР 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ставок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8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8,2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CB1D8D">
            <w:r w:rsidRPr="00CB1D8D">
              <w:t>Привести в соответствие суммарное количество ставок, занимаемых НПР с учетом штатных работников, совместителей и работников по договору ГПХ – 8</w:t>
            </w:r>
            <w:r>
              <w:t xml:space="preserve"> </w:t>
            </w:r>
            <w:r w:rsidRPr="00CB1D8D">
              <w:t>ставки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3.3.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Кадровый потенциал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Средний объем ставки НПР 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Среднее значение ставки, занимаемой 1 НПР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ставок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Кадровый потенциал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 xml:space="preserve">Средний объем ставки НПР 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ставок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5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Привести в соответствие среднее значение ставки, занимаемой 1 НПР – 0,8 ставки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3.4.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Кадровый потенциал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Коэффициент </w:t>
            </w:r>
            <w:proofErr w:type="spellStart"/>
            <w:r w:rsidRPr="006146A3">
              <w:t>остепененности</w:t>
            </w:r>
            <w:proofErr w:type="spellEnd"/>
            <w:r w:rsidRPr="006146A3">
              <w:t xml:space="preserve"> НПР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Доля ставок НПР, имеющих ученую степень и (или) ученое звание, награды, международные почётные звания или премии в соответствующей профессиональной сфере в общей численности ставок НПР 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Кадровый потенциал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 xml:space="preserve">Коэффициент </w:t>
            </w:r>
            <w:proofErr w:type="spellStart"/>
            <w:r w:rsidRPr="006146A3">
              <w:t>остепененности</w:t>
            </w:r>
            <w:proofErr w:type="spellEnd"/>
            <w:r w:rsidRPr="006146A3">
              <w:t xml:space="preserve"> НПР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70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 xml:space="preserve">Обеспечить долю ставок НПР, имеющих ученую степень и (или) ученое звание, награды, </w:t>
            </w:r>
            <w:r w:rsidRPr="00CB1D8D">
              <w:lastRenderedPageBreak/>
              <w:t>международные почётные звания или премии в соответствующей профессиональной сфере в общей численности ставок НПР не менее 70%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lastRenderedPageBreak/>
              <w:t>3.4.1.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Кадровый потенциал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proofErr w:type="spellStart"/>
            <w:r w:rsidRPr="006146A3">
              <w:t>Остепененность</w:t>
            </w:r>
            <w:proofErr w:type="spellEnd"/>
            <w:r w:rsidRPr="006146A3">
              <w:t xml:space="preserve"> НПР 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Численность ставок НПР, имеющих ученые степени кандидата или доктора наук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Кадровый потенциал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proofErr w:type="spellStart"/>
            <w:r w:rsidRPr="006146A3">
              <w:t>Остепененность</w:t>
            </w:r>
            <w:proofErr w:type="spellEnd"/>
            <w:r w:rsidRPr="006146A3">
              <w:t xml:space="preserve"> НПР 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6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6,3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11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CB1D8D">
            <w:r w:rsidRPr="00CB1D8D">
              <w:t xml:space="preserve">Обеспечить численность ставок НПР, имеющих ученые степени кандидата или доктора наук – не менее </w:t>
            </w:r>
            <w:r>
              <w:t>6</w:t>
            </w:r>
            <w:r w:rsidRPr="00CB1D8D">
              <w:t xml:space="preserve"> ставок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3.5.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Кадровый потенциал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Коэффициент НПР-практиков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Доля ставок НПР, из числа руководителей и (или) работников организаций, деятельность которых связана с направленностью (профилем) реализуемых ООП (имеющих стаж в данной профессиональной области не менее 3 лет), в общей численности ставок НПР 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Кадровый потенциал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Коэффициент НПР-практиков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Увеличить долю ставок НПР, из числа руководителей и (или) работников организаций, деятельность которых связана с направленностью (профилем) реализуемых ООП (имеющих стаж в данной профессиональной области не менее 3 лет), в общей численности ставок НПР – не менее 10 %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3.5.1.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Кадровый потенциал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НПР-практики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Численность ставок НПР из числа работников, ведущих практическую деятельность по профилю преподаваемых дисциплин (работодателей)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ставок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Кадровый потенциал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НПР-практики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ставок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1,0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12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 xml:space="preserve">Увеличить численность ставок НПР из числа работников, ведущих практическую деятельность по </w:t>
            </w:r>
            <w:r w:rsidRPr="00CB1D8D">
              <w:lastRenderedPageBreak/>
              <w:t>профилю преподаваемых дисциплин (работодателей) – не менее 0,8 ставки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lastRenderedPageBreak/>
              <w:t>3.6.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Кадровый потенциал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Коэффициент профильной активности НПР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Доля НПР, осуществляющих научную, учебно-методическую работу, соответствующую профилю преподаваемых дисциплин, в общей численности НПР 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Кадровый потенциал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Коэффициент профильной активности НПР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70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Обеспечить численность НПР, осуществляющих научную, учебно-методическую работу, соответствующую профилю преподаваемых дисциплин, в общей численности НПР – 70%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3.6.1.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Кадровый потенциал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Профильная активность НПР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Численность НПР, осуществляющих научную, учебно-методическую работу, соответствующую профилю преподаваемых дисциплин, в общей численности НПР 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Кадровый потенциал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Профильная активность НПР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7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Обеспечить численность НПР, осуществляющих научную, учебно-методическую работу, соответствующую профилю преподаваемых дисциплин, в общей численности НПР – 7 человек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3.8.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Кадровый потенциал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Коэффициент возрастного состава НПР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Доля НПР до 39 лет в общей численности НПР 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Кадровый потенциал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Коэффициент возрастного состава НПР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30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2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544FC6">
            <w:r w:rsidRPr="00CB1D8D">
              <w:t>Работать над увеличением численности ставок НПР, занимаемых работниками до 39 лет – не менее 30%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3.8.1.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Кадровый потенциал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Возрастной состав НПР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Численность ставок НПР, занимаемых работниками до 39 лет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ставок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Кадровый потенциал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Возрастной состав НПР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ставок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2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0,5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2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CB1D8D" w:rsidP="00D92B9B">
            <w:r w:rsidRPr="00CB1D8D">
              <w:t>Продолжить работу над привлечением на кафедру НПР до 39 лет – не менее 2ставок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C6DEB5"/>
            <w:vAlign w:val="center"/>
            <w:hideMark/>
          </w:tcPr>
          <w:p w:rsidR="006146A3" w:rsidRPr="006146A3" w:rsidRDefault="006146A3" w:rsidP="00544FC6">
            <w:r w:rsidRPr="006146A3">
              <w:lastRenderedPageBreak/>
              <w:t>Н.4.</w:t>
            </w:r>
          </w:p>
        </w:tc>
        <w:tc>
          <w:tcPr>
            <w:tcW w:w="1728" w:type="dxa"/>
            <w:shd w:val="clear" w:color="auto" w:fill="C6DEB5"/>
            <w:hideMark/>
          </w:tcPr>
          <w:p w:rsidR="006146A3" w:rsidRPr="006146A3" w:rsidRDefault="006146A3" w:rsidP="00544FC6">
            <w:r w:rsidRPr="006146A3">
              <w:t>Научно-исследовательская деятельность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6146A3" w:rsidRPr="006146A3" w:rsidRDefault="006146A3" w:rsidP="00544FC6">
            <w:r w:rsidRPr="006146A3">
              <w:t>Расчетный показатель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6146A3" w:rsidRPr="006146A3" w:rsidRDefault="006146A3" w:rsidP="00544FC6">
            <w:r w:rsidRPr="006146A3">
              <w:t>Суммарное приведенное значение баллов научно-исследовательской деятельности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6146A3" w:rsidRPr="006146A3" w:rsidRDefault="006146A3" w:rsidP="00544FC6">
            <w:r w:rsidRPr="006146A3">
              <w:t>балл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C6DEB5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C6DEB5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C6DEB5"/>
            <w:vAlign w:val="center"/>
            <w:hideMark/>
          </w:tcPr>
          <w:p w:rsidR="006146A3" w:rsidRPr="006146A3" w:rsidRDefault="006146A3" w:rsidP="00544FC6">
            <w:r w:rsidRPr="006146A3">
              <w:t>х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4.1.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Научно-исследовательская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Научный потенциал 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Количество защит кандидатских и докторских диссертаций НПР 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 xml:space="preserve">Научный потенциал 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D92B9B" w:rsidP="00544FC6">
            <w:r w:rsidRPr="00D92B9B">
              <w:t>Продолжить работу над кандидатской диссертацией</w:t>
            </w:r>
            <w:r>
              <w:t xml:space="preserve"> </w:t>
            </w:r>
            <w:proofErr w:type="spellStart"/>
            <w:r>
              <w:t>Криницыной</w:t>
            </w:r>
            <w:proofErr w:type="spellEnd"/>
            <w:r>
              <w:t xml:space="preserve"> О.П.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4.2.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Научно-исследовательская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НИР и научные гранты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Количество финансируемых НИР и (или) научных грантов, реализуемых НПР, аффилированных ПГГПУ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НИР и научные гранты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D92B9B" w:rsidP="00544FC6">
            <w:r w:rsidRPr="00D92B9B">
              <w:t>Разработать, принять участие в конкурсе финансируемых НИР и (или) научных грантов, реализуемых НПР, аффилированных ПГГПУ – не менее 1 гранта/НИР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4.3.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Научно-исследовательская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Коэффициент публикационной активности НПР в изданиях РИНЦ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Доля публикаций НПР, аффилированных ПГГПУ, индексируемых в РИНЦ, на 1 НПР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Коэффициент публикационной активности НПР в изданиях РИНЦ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6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D92B9B" w:rsidP="00544FC6">
            <w:r w:rsidRPr="00D92B9B">
              <w:t>Обеспечить долю публикаций НПР, аффилированных ПГГПУ, индексируемых в РИНЦ, на 1 НПР – не менее 1%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4.3.1.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Научно-исследовательская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Публикационная активность НПР в изданиях РИНЦ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Количество публикаций НПР, аффилированных ПГГПУ, индексируемых в РИНЦ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Публикационная активность НПР в изданиях РИНЦ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20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12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6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D92B9B" w:rsidP="00544FC6">
            <w:r w:rsidRPr="00D92B9B">
              <w:t>Активизировать публикации НПР, аффилированных ПГГПУ, индексируемых в РИНЦ – не 20 публикаций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4.4.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Научно-исследовательская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Коэффициент публикационной активности НПР в </w:t>
            </w:r>
            <w:r w:rsidRPr="006146A3">
              <w:lastRenderedPageBreak/>
              <w:t>изданиях ВАК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lastRenderedPageBreak/>
              <w:t xml:space="preserve">Доля публикаций НПР, аффилированных ПГГПУ, изданных </w:t>
            </w:r>
            <w:proofErr w:type="gramStart"/>
            <w:r w:rsidRPr="006146A3">
              <w:t>в научных изданиях</w:t>
            </w:r>
            <w:proofErr w:type="gramEnd"/>
            <w:r w:rsidRPr="006146A3">
              <w:t xml:space="preserve"> </w:t>
            </w:r>
            <w:r w:rsidRPr="006146A3">
              <w:lastRenderedPageBreak/>
              <w:t>рецензируемых ВАК, на 1 НПР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lastRenderedPageBreak/>
              <w:t>%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Коэффициент публикационной активности НПР в изданиях ВАК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2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D92B9B" w:rsidP="00544FC6">
            <w:r w:rsidRPr="00D92B9B">
              <w:t xml:space="preserve">Активизировать публикации НПР, аффилированных ПГГПУ, изданных </w:t>
            </w:r>
            <w:proofErr w:type="gramStart"/>
            <w:r w:rsidRPr="00D92B9B">
              <w:t>в научных изданиях</w:t>
            </w:r>
            <w:proofErr w:type="gramEnd"/>
            <w:r w:rsidRPr="00D92B9B">
              <w:t xml:space="preserve"> рецензируемых ВАК – не менее </w:t>
            </w:r>
            <w:r>
              <w:t>1</w:t>
            </w:r>
            <w:r w:rsidRPr="00D92B9B">
              <w:t xml:space="preserve"> публикаций на 1 НПР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4.4.1.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Научно-исследовательская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Публикационная активность НПР в изданиях ВАК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Количество публикаций НПР, аффилированных ПГГПУ, изданных </w:t>
            </w:r>
            <w:proofErr w:type="gramStart"/>
            <w:r w:rsidRPr="006146A3">
              <w:t>в научных изданиях</w:t>
            </w:r>
            <w:proofErr w:type="gramEnd"/>
            <w:r w:rsidRPr="006146A3">
              <w:t xml:space="preserve"> рецензируемых ВАК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Публикационная активность НПР в изданиях ВАК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6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2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D92B9B" w:rsidP="00544FC6">
            <w:r w:rsidRPr="00D92B9B">
              <w:t xml:space="preserve">Активизировать публикационную активность НПР в изданиях, рецензируемых ВАК, публикации должны быть </w:t>
            </w:r>
            <w:proofErr w:type="spellStart"/>
            <w:r w:rsidRPr="00D92B9B">
              <w:t>аффелированны</w:t>
            </w:r>
            <w:proofErr w:type="spellEnd"/>
            <w:r w:rsidRPr="00D92B9B">
              <w:t xml:space="preserve"> ПГГПУ – не менее 6 публикаций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4.5.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Научно-исследовательская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Коэффициент </w:t>
            </w:r>
            <w:proofErr w:type="spellStart"/>
            <w:r w:rsidRPr="006146A3">
              <w:t>апробационной</w:t>
            </w:r>
            <w:proofErr w:type="spellEnd"/>
            <w:r w:rsidRPr="006146A3">
              <w:t xml:space="preserve"> активности НПР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Доля докладов (в </w:t>
            </w:r>
            <w:proofErr w:type="spellStart"/>
            <w:r w:rsidRPr="006146A3">
              <w:t>т.ч</w:t>
            </w:r>
            <w:proofErr w:type="spellEnd"/>
            <w:r w:rsidRPr="006146A3">
              <w:t>. стендовых докладов, опубликованных тезисов докладов) НПР на научных мероприятиях национального или международного уровня, аффилированных ПГГПУ, на 1 НПР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 xml:space="preserve">Коэффициент </w:t>
            </w:r>
            <w:proofErr w:type="spellStart"/>
            <w:r w:rsidRPr="006146A3">
              <w:t>апробационной</w:t>
            </w:r>
            <w:proofErr w:type="spellEnd"/>
            <w:r w:rsidRPr="006146A3">
              <w:t xml:space="preserve"> активности НПР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14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D92B9B" w:rsidP="00544FC6">
            <w:r w:rsidRPr="00D92B9B">
              <w:t xml:space="preserve">Активизировать участие НПР на научных мероприятиях, в </w:t>
            </w:r>
            <w:proofErr w:type="spellStart"/>
            <w:r w:rsidRPr="00D92B9B">
              <w:t>т.ч</w:t>
            </w:r>
            <w:proofErr w:type="spellEnd"/>
            <w:r w:rsidRPr="00D92B9B">
              <w:t xml:space="preserve">. представление докладов (в </w:t>
            </w:r>
            <w:proofErr w:type="spellStart"/>
            <w:r w:rsidRPr="00D92B9B">
              <w:t>т.ч</w:t>
            </w:r>
            <w:proofErr w:type="spellEnd"/>
            <w:r w:rsidRPr="00D92B9B">
              <w:t>. стендовых докладов, опубликованных тезисов докладов) НПР на научных мероприятиях национального или международного уровня, аффилированных ПГГПУ, доля докладов на 1 НПР – не менее 1 %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4.5.1.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Научно-исследовательская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proofErr w:type="spellStart"/>
            <w:r w:rsidRPr="006146A3">
              <w:t>Апробационная</w:t>
            </w:r>
            <w:proofErr w:type="spellEnd"/>
            <w:r w:rsidRPr="006146A3">
              <w:t xml:space="preserve"> активность НПР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Количество докладов (в </w:t>
            </w:r>
            <w:proofErr w:type="spellStart"/>
            <w:r w:rsidRPr="006146A3">
              <w:t>т.ч</w:t>
            </w:r>
            <w:proofErr w:type="spellEnd"/>
            <w:r w:rsidRPr="006146A3">
              <w:t xml:space="preserve">. стендовых докладов, опубликованных тезисов докладов) НПР на научных мероприятиях национального или международного уровня, </w:t>
            </w:r>
            <w:r w:rsidRPr="006146A3">
              <w:lastRenderedPageBreak/>
              <w:t>аффилированных ПГГПУ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lastRenderedPageBreak/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proofErr w:type="spellStart"/>
            <w:r w:rsidRPr="006146A3">
              <w:t>Апробационная</w:t>
            </w:r>
            <w:proofErr w:type="spellEnd"/>
            <w:r w:rsidRPr="006146A3">
              <w:t xml:space="preserve"> активность НПР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25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27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14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D92B9B" w:rsidP="00544FC6">
            <w:r w:rsidRPr="00D92B9B">
              <w:t xml:space="preserve">Представить доклады (в </w:t>
            </w:r>
            <w:proofErr w:type="spellStart"/>
            <w:r w:rsidRPr="00D92B9B">
              <w:t>т.ч</w:t>
            </w:r>
            <w:proofErr w:type="spellEnd"/>
            <w:r w:rsidRPr="00D92B9B">
              <w:t>. стендовые доклады, опубликованные тезисы докладов) НПР на научных мероприятиях национального или международного уровня, аффилированных ПГГПУ – не менее 25 докладов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4.6.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Научно-исследовательская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Коэффициент публикационной активности обучающихся 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Доля публикаций обучающихся, аффилированных ПГГПУ, индексируемых в РИНЦ / рецензируемых ВАК, на 1 обучающегося приведенного контингента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 xml:space="preserve">Коэффициент публикационной активности обучающихся 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11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D92B9B" w:rsidP="00544FC6">
            <w:r w:rsidRPr="00D92B9B">
              <w:t>Активизация публикационной активности обучающихся, в изданиях, индексируемых в РИНЦ, ВАК (через участие в СНО, в конференциях, и пр.) – не менее 0,3% на 1 обучающегося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4.6.1.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Научно-исследовательская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Публикационная активность обучающихся 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>Количество публикаций обучающихся, аффилированных ПГГПУ, индексируемых в РИНЦ / рецензируемых ВАК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 xml:space="preserve">Публикационная активность обучающихся 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41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46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11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D92B9B" w:rsidP="00544FC6">
            <w:r w:rsidRPr="00D92B9B">
              <w:t>Опубликовать публикации обучающихся, аффилированных ПГГПУ, индексируемых в РИНЦ / рецензируемых ВАК – не менее 41 публикации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D92B9B">
        <w:trPr>
          <w:gridAfter w:val="1"/>
          <w:wAfter w:w="5" w:type="dxa"/>
          <w:tblCellSpacing w:w="15" w:type="dxa"/>
        </w:trPr>
        <w:tc>
          <w:tcPr>
            <w:tcW w:w="520" w:type="dxa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4.7.</w:t>
            </w:r>
          </w:p>
        </w:tc>
        <w:tc>
          <w:tcPr>
            <w:tcW w:w="1728" w:type="dxa"/>
            <w:shd w:val="clear" w:color="auto" w:fill="DAE3F3"/>
            <w:hideMark/>
          </w:tcPr>
          <w:p w:rsidR="006146A3" w:rsidRPr="006146A3" w:rsidRDefault="006146A3" w:rsidP="00544FC6">
            <w:r w:rsidRPr="006146A3">
              <w:t>Научно-исследовательская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proofErr w:type="spellStart"/>
            <w:r w:rsidRPr="006146A3">
              <w:t>Апробационная</w:t>
            </w:r>
            <w:proofErr w:type="spellEnd"/>
            <w:r w:rsidRPr="006146A3">
              <w:t xml:space="preserve"> активность обучающихся</w:t>
            </w:r>
          </w:p>
        </w:tc>
        <w:tc>
          <w:tcPr>
            <w:tcW w:w="0" w:type="auto"/>
            <w:shd w:val="clear" w:color="auto" w:fill="DAE3F3"/>
            <w:hideMark/>
          </w:tcPr>
          <w:p w:rsidR="006146A3" w:rsidRPr="006146A3" w:rsidRDefault="006146A3" w:rsidP="00544FC6">
            <w:r w:rsidRPr="006146A3">
              <w:t xml:space="preserve">Количество докладов (в </w:t>
            </w:r>
            <w:proofErr w:type="spellStart"/>
            <w:r w:rsidRPr="006146A3">
              <w:t>т.ч</w:t>
            </w:r>
            <w:proofErr w:type="spellEnd"/>
            <w:r w:rsidRPr="006146A3">
              <w:t>. стендовых докладов, опубликованных тезисов докладов) НПР на научных мероприятиях национального или международного уровня, аффилированных ПГГПУ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shd w:val="clear" w:color="auto" w:fill="FFF2CC"/>
            <w:vAlign w:val="center"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  <w:tr w:rsidR="006146A3" w:rsidRPr="006146A3" w:rsidTr="007E06B7">
        <w:trPr>
          <w:gridAfter w:val="1"/>
          <w:wAfter w:w="5" w:type="dxa"/>
          <w:tblCellSpacing w:w="15" w:type="dxa"/>
        </w:trPr>
        <w:tc>
          <w:tcPr>
            <w:tcW w:w="520" w:type="dxa"/>
            <w:vAlign w:val="center"/>
            <w:hideMark/>
          </w:tcPr>
          <w:p w:rsidR="006146A3" w:rsidRPr="006146A3" w:rsidRDefault="006146A3" w:rsidP="00544FC6"/>
        </w:tc>
        <w:tc>
          <w:tcPr>
            <w:tcW w:w="1728" w:type="dxa"/>
            <w:hideMark/>
          </w:tcPr>
          <w:p w:rsidR="006146A3" w:rsidRPr="006146A3" w:rsidRDefault="006146A3" w:rsidP="00544FC6">
            <w:r w:rsidRPr="006146A3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proofErr w:type="spellStart"/>
            <w:r w:rsidRPr="006146A3">
              <w:t>Апробационная</w:t>
            </w:r>
            <w:proofErr w:type="spellEnd"/>
            <w:r w:rsidRPr="006146A3">
              <w:t xml:space="preserve"> активность обучающихся</w:t>
            </w:r>
          </w:p>
        </w:tc>
        <w:tc>
          <w:tcPr>
            <w:tcW w:w="0" w:type="auto"/>
            <w:hideMark/>
          </w:tcPr>
          <w:p w:rsidR="006146A3" w:rsidRPr="006146A3" w:rsidRDefault="006146A3" w:rsidP="00544FC6">
            <w:r w:rsidRPr="006146A3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41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>
            <w:r w:rsidRPr="006146A3">
              <w:t>41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6146A3" w:rsidRPr="006146A3" w:rsidRDefault="006146A3" w:rsidP="00544FC6">
            <w:r w:rsidRPr="006146A3">
              <w:t>10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D92B9B" w:rsidP="00544FC6">
            <w:r w:rsidRPr="00D92B9B">
              <w:t xml:space="preserve">Представить доклады (в </w:t>
            </w:r>
            <w:proofErr w:type="spellStart"/>
            <w:r w:rsidRPr="00D92B9B">
              <w:t>т.ч</w:t>
            </w:r>
            <w:proofErr w:type="spellEnd"/>
            <w:r w:rsidRPr="00D92B9B">
              <w:t>. стендовые доклады, опубликованных тезисов докладов) НПР на научных мероприятиях национального или международного уровня, аффилированных ПГГПУ – н менее 41 доклада</w:t>
            </w:r>
          </w:p>
        </w:tc>
        <w:tc>
          <w:tcPr>
            <w:tcW w:w="0" w:type="auto"/>
            <w:vAlign w:val="center"/>
            <w:hideMark/>
          </w:tcPr>
          <w:p w:rsidR="006146A3" w:rsidRPr="006146A3" w:rsidRDefault="006146A3" w:rsidP="00544FC6"/>
        </w:tc>
      </w:tr>
    </w:tbl>
    <w:p w:rsidR="00544FC6" w:rsidRDefault="00544FC6" w:rsidP="00544FC6">
      <w:pPr>
        <w:rPr>
          <w:b/>
          <w:sz w:val="24"/>
          <w:szCs w:val="24"/>
        </w:rPr>
      </w:pPr>
    </w:p>
    <w:p w:rsidR="00544FC6" w:rsidRDefault="00544FC6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052B6" w:rsidRDefault="008052B6" w:rsidP="00D92B9B">
      <w:pPr>
        <w:rPr>
          <w:b/>
          <w:sz w:val="24"/>
          <w:szCs w:val="24"/>
        </w:rPr>
        <w:sectPr w:rsidR="008052B6" w:rsidSect="008052B6">
          <w:pgSz w:w="16838" w:h="11906" w:orient="landscape"/>
          <w:pgMar w:top="1134" w:right="1134" w:bottom="1134" w:left="1134" w:header="720" w:footer="720" w:gutter="0"/>
          <w:cols w:space="720"/>
          <w:titlePg/>
        </w:sectPr>
      </w:pPr>
    </w:p>
    <w:p w:rsidR="00A560E7" w:rsidRPr="00C76C45" w:rsidRDefault="00A560E7" w:rsidP="00A404F8">
      <w:pPr>
        <w:rPr>
          <w:sz w:val="24"/>
          <w:szCs w:val="24"/>
        </w:rPr>
      </w:pPr>
    </w:p>
    <w:p w:rsidR="00A560E7" w:rsidRPr="00C76C45" w:rsidRDefault="00A560E7" w:rsidP="00A560E7">
      <w:pPr>
        <w:jc w:val="center"/>
        <w:rPr>
          <w:b/>
          <w:spacing w:val="20"/>
          <w:sz w:val="24"/>
          <w:szCs w:val="24"/>
        </w:rPr>
      </w:pPr>
      <w:r w:rsidRPr="00C76C45">
        <w:rPr>
          <w:b/>
          <w:spacing w:val="20"/>
          <w:sz w:val="24"/>
          <w:szCs w:val="24"/>
        </w:rPr>
        <w:t xml:space="preserve">План </w:t>
      </w:r>
      <w:r w:rsidR="00CF2EC9" w:rsidRPr="00C76C45">
        <w:rPr>
          <w:b/>
          <w:spacing w:val="20"/>
          <w:sz w:val="24"/>
          <w:szCs w:val="24"/>
        </w:rPr>
        <w:t>заседаний кафедры:</w:t>
      </w:r>
    </w:p>
    <w:p w:rsidR="00A560E7" w:rsidRPr="00C76C45" w:rsidRDefault="00A560E7" w:rsidP="00A560E7">
      <w:pPr>
        <w:jc w:val="both"/>
        <w:rPr>
          <w:b/>
          <w:sz w:val="24"/>
          <w:szCs w:val="24"/>
        </w:rPr>
      </w:pPr>
      <w:r w:rsidRPr="00C76C45">
        <w:rPr>
          <w:b/>
          <w:sz w:val="24"/>
          <w:szCs w:val="24"/>
        </w:rPr>
        <w:t>Сентябрь</w:t>
      </w:r>
    </w:p>
    <w:p w:rsidR="00A560E7" w:rsidRPr="00C76C45" w:rsidRDefault="00A560E7" w:rsidP="00A560E7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662"/>
        <w:gridCol w:w="2656"/>
      </w:tblGrid>
      <w:tr w:rsidR="00A560E7" w:rsidRPr="00C76C45" w:rsidTr="008122C6">
        <w:tc>
          <w:tcPr>
            <w:tcW w:w="534" w:type="dxa"/>
          </w:tcPr>
          <w:p w:rsidR="00A560E7" w:rsidRPr="00C76C45" w:rsidRDefault="00A560E7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A560E7" w:rsidRPr="00C76C45" w:rsidRDefault="00D75465" w:rsidP="008122C6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Распределение учебной нагрузки</w:t>
            </w:r>
          </w:p>
        </w:tc>
        <w:tc>
          <w:tcPr>
            <w:tcW w:w="2656" w:type="dxa"/>
            <w:vAlign w:val="center"/>
          </w:tcPr>
          <w:p w:rsidR="00A560E7" w:rsidRPr="00C76C45" w:rsidRDefault="00D44B53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Все преподаватели</w:t>
            </w:r>
          </w:p>
        </w:tc>
      </w:tr>
      <w:tr w:rsidR="00A560E7" w:rsidRPr="00C76C45" w:rsidTr="008122C6">
        <w:tc>
          <w:tcPr>
            <w:tcW w:w="534" w:type="dxa"/>
          </w:tcPr>
          <w:p w:rsidR="00A560E7" w:rsidRPr="00C76C45" w:rsidRDefault="00A560E7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A560E7" w:rsidRPr="00C76C45" w:rsidRDefault="00CF2EC9" w:rsidP="00FF5515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Утверждение </w:t>
            </w:r>
            <w:r w:rsidR="00D92B9B" w:rsidRPr="00C76C45">
              <w:rPr>
                <w:sz w:val="24"/>
                <w:szCs w:val="24"/>
              </w:rPr>
              <w:t>программ ГИА</w:t>
            </w:r>
            <w:r w:rsidRPr="00C76C45">
              <w:rPr>
                <w:sz w:val="24"/>
                <w:szCs w:val="24"/>
              </w:rPr>
              <w:t xml:space="preserve"> летнего цикла </w:t>
            </w:r>
            <w:r w:rsidR="00897AA3" w:rsidRPr="00C76C45">
              <w:rPr>
                <w:sz w:val="24"/>
                <w:szCs w:val="24"/>
              </w:rPr>
              <w:t xml:space="preserve">(543 </w:t>
            </w:r>
            <w:proofErr w:type="spellStart"/>
            <w:r w:rsidR="00897AA3" w:rsidRPr="00C76C45">
              <w:rPr>
                <w:sz w:val="24"/>
                <w:szCs w:val="24"/>
              </w:rPr>
              <w:t>гр</w:t>
            </w:r>
            <w:proofErr w:type="spellEnd"/>
            <w:r w:rsidR="00897AA3" w:rsidRPr="00C76C45">
              <w:rPr>
                <w:sz w:val="24"/>
                <w:szCs w:val="24"/>
              </w:rPr>
              <w:t xml:space="preserve"> и </w:t>
            </w:r>
            <w:r w:rsidR="00897AA3" w:rsidRPr="00C76C45">
              <w:rPr>
                <w:sz w:val="24"/>
                <w:szCs w:val="24"/>
                <w:lang w:val="en-US"/>
              </w:rPr>
              <w:t>z</w:t>
            </w:r>
            <w:r w:rsidR="00897AA3" w:rsidRPr="00C76C45">
              <w:rPr>
                <w:sz w:val="24"/>
                <w:szCs w:val="24"/>
              </w:rPr>
              <w:t xml:space="preserve">553 </w:t>
            </w:r>
            <w:proofErr w:type="spellStart"/>
            <w:r w:rsidR="00897AA3" w:rsidRPr="00C76C45">
              <w:rPr>
                <w:sz w:val="24"/>
                <w:szCs w:val="24"/>
              </w:rPr>
              <w:t>гр</w:t>
            </w:r>
            <w:proofErr w:type="spellEnd"/>
            <w:r w:rsidR="00897AA3" w:rsidRPr="00C76C45">
              <w:rPr>
                <w:sz w:val="24"/>
                <w:szCs w:val="24"/>
              </w:rPr>
              <w:t>)</w:t>
            </w:r>
          </w:p>
        </w:tc>
        <w:tc>
          <w:tcPr>
            <w:tcW w:w="2656" w:type="dxa"/>
            <w:vAlign w:val="center"/>
          </w:tcPr>
          <w:p w:rsidR="00A560E7" w:rsidRPr="00C76C45" w:rsidRDefault="00D44B53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</w:t>
            </w:r>
            <w:r w:rsidR="00A560E7" w:rsidRPr="00C76C45">
              <w:rPr>
                <w:sz w:val="24"/>
                <w:szCs w:val="24"/>
              </w:rPr>
              <w:t>Тверская О.Н.</w:t>
            </w:r>
          </w:p>
        </w:tc>
      </w:tr>
      <w:tr w:rsidR="00A560E7" w:rsidRPr="00C76C45" w:rsidTr="008122C6">
        <w:tc>
          <w:tcPr>
            <w:tcW w:w="534" w:type="dxa"/>
          </w:tcPr>
          <w:p w:rsidR="00A560E7" w:rsidRPr="00C76C45" w:rsidRDefault="00A560E7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A560E7" w:rsidRPr="00C76C45" w:rsidRDefault="00CF2EC9" w:rsidP="008122C6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Выбор к</w:t>
            </w:r>
            <w:r w:rsidR="00D75465" w:rsidRPr="00C76C45">
              <w:rPr>
                <w:sz w:val="24"/>
                <w:szCs w:val="24"/>
              </w:rPr>
              <w:t>уратор</w:t>
            </w:r>
            <w:r w:rsidRPr="00C76C45">
              <w:rPr>
                <w:sz w:val="24"/>
                <w:szCs w:val="24"/>
              </w:rPr>
              <w:t>а</w:t>
            </w:r>
            <w:r w:rsidR="00D75465" w:rsidRPr="00C76C45">
              <w:rPr>
                <w:sz w:val="24"/>
                <w:szCs w:val="24"/>
              </w:rPr>
              <w:t xml:space="preserve"> для 1 курса</w:t>
            </w:r>
          </w:p>
        </w:tc>
        <w:tc>
          <w:tcPr>
            <w:tcW w:w="2656" w:type="dxa"/>
            <w:vAlign w:val="bottom"/>
          </w:tcPr>
          <w:p w:rsidR="00A560E7" w:rsidRPr="00C76C45" w:rsidRDefault="00D44B53" w:rsidP="00D44B53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  <w:tr w:rsidR="00D75465" w:rsidRPr="00C76C45" w:rsidTr="008122C6">
        <w:tc>
          <w:tcPr>
            <w:tcW w:w="534" w:type="dxa"/>
          </w:tcPr>
          <w:p w:rsidR="00D75465" w:rsidRPr="00C76C45" w:rsidRDefault="00D75465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D75465" w:rsidRPr="00C76C45" w:rsidRDefault="00CF2EC9" w:rsidP="008122C6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Обсуждение плана работы временных</w:t>
            </w:r>
            <w:r w:rsidR="00D44B53" w:rsidRPr="00C76C45">
              <w:rPr>
                <w:sz w:val="24"/>
                <w:szCs w:val="24"/>
              </w:rPr>
              <w:t xml:space="preserve"> творческих коллективов </w:t>
            </w:r>
            <w:r w:rsidRPr="00C76C45">
              <w:rPr>
                <w:sz w:val="24"/>
                <w:szCs w:val="24"/>
              </w:rPr>
              <w:t>учителей-логопедов г. Перми, утверждение планов работы</w:t>
            </w:r>
          </w:p>
        </w:tc>
        <w:tc>
          <w:tcPr>
            <w:tcW w:w="2656" w:type="dxa"/>
            <w:vAlign w:val="bottom"/>
          </w:tcPr>
          <w:p w:rsidR="00D75465" w:rsidRPr="00C76C45" w:rsidRDefault="00D44B53" w:rsidP="00D7546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  <w:tr w:rsidR="00D75465" w:rsidRPr="00C76C45" w:rsidTr="008122C6">
        <w:tc>
          <w:tcPr>
            <w:tcW w:w="534" w:type="dxa"/>
          </w:tcPr>
          <w:p w:rsidR="00D75465" w:rsidRPr="00C76C45" w:rsidRDefault="00D75465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5.</w:t>
            </w:r>
          </w:p>
        </w:tc>
        <w:tc>
          <w:tcPr>
            <w:tcW w:w="6662" w:type="dxa"/>
          </w:tcPr>
          <w:p w:rsidR="00D75465" w:rsidRPr="00C76C45" w:rsidRDefault="00CF2EC9" w:rsidP="00D92B9B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Утверждение плана проведения конкурсов и конференций</w:t>
            </w:r>
            <w:r w:rsidR="00D75465" w:rsidRPr="00C76C45">
              <w:rPr>
                <w:sz w:val="24"/>
                <w:szCs w:val="24"/>
              </w:rPr>
              <w:t xml:space="preserve"> в 20</w:t>
            </w:r>
            <w:r w:rsidRPr="00C76C45">
              <w:rPr>
                <w:sz w:val="24"/>
                <w:szCs w:val="24"/>
              </w:rPr>
              <w:t>2</w:t>
            </w:r>
            <w:r w:rsidR="00D92B9B">
              <w:rPr>
                <w:sz w:val="24"/>
                <w:szCs w:val="24"/>
              </w:rPr>
              <w:t>5</w:t>
            </w:r>
            <w:r w:rsidR="00D75465" w:rsidRPr="00C76C45">
              <w:rPr>
                <w:sz w:val="24"/>
                <w:szCs w:val="24"/>
              </w:rPr>
              <w:t>-20</w:t>
            </w:r>
            <w:r w:rsidRPr="00C76C45">
              <w:rPr>
                <w:sz w:val="24"/>
                <w:szCs w:val="24"/>
              </w:rPr>
              <w:t>2</w:t>
            </w:r>
            <w:r w:rsidR="00D92B9B">
              <w:rPr>
                <w:sz w:val="24"/>
                <w:szCs w:val="24"/>
              </w:rPr>
              <w:t>6</w:t>
            </w:r>
            <w:r w:rsidR="00D75465" w:rsidRPr="00C76C45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2656" w:type="dxa"/>
            <w:vAlign w:val="bottom"/>
          </w:tcPr>
          <w:p w:rsidR="00D75465" w:rsidRPr="00C76C45" w:rsidRDefault="00D44B53" w:rsidP="00D7546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  <w:tr w:rsidR="00D75465" w:rsidRPr="00C76C45" w:rsidTr="008122C6">
        <w:tc>
          <w:tcPr>
            <w:tcW w:w="534" w:type="dxa"/>
          </w:tcPr>
          <w:p w:rsidR="00D75465" w:rsidRPr="00C76C45" w:rsidRDefault="00D75465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6.</w:t>
            </w:r>
          </w:p>
        </w:tc>
        <w:tc>
          <w:tcPr>
            <w:tcW w:w="6662" w:type="dxa"/>
          </w:tcPr>
          <w:p w:rsidR="00D75465" w:rsidRPr="00C76C45" w:rsidRDefault="00CF2EC9" w:rsidP="008122C6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Организация празднования «Дня</w:t>
            </w:r>
            <w:r w:rsidR="00D75465" w:rsidRPr="00C76C45">
              <w:rPr>
                <w:sz w:val="24"/>
                <w:szCs w:val="24"/>
              </w:rPr>
              <w:t xml:space="preserve"> логопеда</w:t>
            </w:r>
            <w:r w:rsidRPr="00C76C45">
              <w:rPr>
                <w:sz w:val="24"/>
                <w:szCs w:val="24"/>
              </w:rPr>
              <w:t>»</w:t>
            </w:r>
          </w:p>
        </w:tc>
        <w:tc>
          <w:tcPr>
            <w:tcW w:w="2656" w:type="dxa"/>
            <w:vAlign w:val="bottom"/>
          </w:tcPr>
          <w:p w:rsidR="00D75465" w:rsidRPr="00C76C45" w:rsidRDefault="00D44B53" w:rsidP="00D7546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Все преподаватели</w:t>
            </w:r>
          </w:p>
        </w:tc>
      </w:tr>
      <w:tr w:rsidR="00D75465" w:rsidRPr="00C76C45" w:rsidTr="008122C6">
        <w:tc>
          <w:tcPr>
            <w:tcW w:w="534" w:type="dxa"/>
          </w:tcPr>
          <w:p w:rsidR="00D75465" w:rsidRPr="00C76C45" w:rsidRDefault="00D75465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7.</w:t>
            </w:r>
          </w:p>
        </w:tc>
        <w:tc>
          <w:tcPr>
            <w:tcW w:w="6662" w:type="dxa"/>
          </w:tcPr>
          <w:p w:rsidR="00D75465" w:rsidRPr="00C76C45" w:rsidRDefault="00D75465" w:rsidP="002B25FF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План по </w:t>
            </w:r>
            <w:r w:rsidR="002B25FF" w:rsidRPr="00C76C45">
              <w:rPr>
                <w:sz w:val="24"/>
                <w:szCs w:val="24"/>
              </w:rPr>
              <w:t>сотрудничеству кафедры со структурными подразделениями университета «Центр инклюзии», «Технопарк», «Родительский университет»</w:t>
            </w:r>
          </w:p>
        </w:tc>
        <w:tc>
          <w:tcPr>
            <w:tcW w:w="2656" w:type="dxa"/>
            <w:vAlign w:val="bottom"/>
          </w:tcPr>
          <w:p w:rsidR="00D75465" w:rsidRPr="00C76C45" w:rsidRDefault="00D44B53" w:rsidP="00D7546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Все преподаватели</w:t>
            </w:r>
          </w:p>
        </w:tc>
      </w:tr>
      <w:tr w:rsidR="00FF5515" w:rsidRPr="00C76C45" w:rsidTr="008122C6">
        <w:tc>
          <w:tcPr>
            <w:tcW w:w="534" w:type="dxa"/>
          </w:tcPr>
          <w:p w:rsidR="00FF5515" w:rsidRPr="00C76C45" w:rsidRDefault="00FF5515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8.</w:t>
            </w:r>
          </w:p>
        </w:tc>
        <w:tc>
          <w:tcPr>
            <w:tcW w:w="6662" w:type="dxa"/>
          </w:tcPr>
          <w:p w:rsidR="00FF5515" w:rsidRPr="00C76C45" w:rsidRDefault="00FF5515" w:rsidP="00D92B9B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Утверждение отчета председателей ГЭК летнего цикла ГИА и утверждение кандидатур председателей ГЭК на 202</w:t>
            </w:r>
            <w:r w:rsidR="00D92B9B">
              <w:rPr>
                <w:sz w:val="24"/>
                <w:szCs w:val="24"/>
              </w:rPr>
              <w:t>5</w:t>
            </w:r>
            <w:r w:rsidRPr="00C76C45">
              <w:rPr>
                <w:sz w:val="24"/>
                <w:szCs w:val="24"/>
              </w:rPr>
              <w:t xml:space="preserve"> </w:t>
            </w:r>
            <w:r w:rsidR="00830A02" w:rsidRPr="00C76C45">
              <w:rPr>
                <w:sz w:val="24"/>
                <w:szCs w:val="24"/>
              </w:rPr>
              <w:t>– 202</w:t>
            </w:r>
            <w:r w:rsidR="00D92B9B">
              <w:rPr>
                <w:sz w:val="24"/>
                <w:szCs w:val="24"/>
              </w:rPr>
              <w:t>6</w:t>
            </w:r>
            <w:r w:rsidR="00830A02" w:rsidRPr="00C76C45">
              <w:rPr>
                <w:sz w:val="24"/>
                <w:szCs w:val="24"/>
              </w:rPr>
              <w:t xml:space="preserve"> </w:t>
            </w:r>
            <w:r w:rsidRPr="00C76C45">
              <w:rPr>
                <w:sz w:val="24"/>
                <w:szCs w:val="24"/>
              </w:rPr>
              <w:t>год</w:t>
            </w:r>
          </w:p>
        </w:tc>
        <w:tc>
          <w:tcPr>
            <w:tcW w:w="2656" w:type="dxa"/>
            <w:vAlign w:val="bottom"/>
          </w:tcPr>
          <w:p w:rsidR="00FF5515" w:rsidRPr="00C76C45" w:rsidRDefault="00FF5515" w:rsidP="00D7546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  <w:tr w:rsidR="00D75465" w:rsidRPr="00C76C45" w:rsidTr="008122C6">
        <w:tc>
          <w:tcPr>
            <w:tcW w:w="534" w:type="dxa"/>
          </w:tcPr>
          <w:p w:rsidR="00D75465" w:rsidRPr="00C76C45" w:rsidRDefault="00D75465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9.</w:t>
            </w:r>
          </w:p>
        </w:tc>
        <w:tc>
          <w:tcPr>
            <w:tcW w:w="6662" w:type="dxa"/>
          </w:tcPr>
          <w:p w:rsidR="00D75465" w:rsidRPr="00C76C45" w:rsidRDefault="00D75465" w:rsidP="00D92B9B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Утверждение ОПОП </w:t>
            </w:r>
            <w:proofErr w:type="spellStart"/>
            <w:r w:rsidR="00897AA3" w:rsidRPr="00C76C45">
              <w:rPr>
                <w:sz w:val="24"/>
                <w:szCs w:val="24"/>
              </w:rPr>
              <w:t>бакалавриата</w:t>
            </w:r>
            <w:proofErr w:type="spellEnd"/>
            <w:r w:rsidR="00897AA3" w:rsidRPr="00C76C45">
              <w:rPr>
                <w:sz w:val="24"/>
                <w:szCs w:val="24"/>
              </w:rPr>
              <w:t xml:space="preserve"> и магистратуры </w:t>
            </w:r>
            <w:r w:rsidRPr="00C76C45">
              <w:rPr>
                <w:sz w:val="24"/>
                <w:szCs w:val="24"/>
              </w:rPr>
              <w:t>на 20</w:t>
            </w:r>
            <w:r w:rsidR="00CF2EC9" w:rsidRPr="00C76C45">
              <w:rPr>
                <w:sz w:val="24"/>
                <w:szCs w:val="24"/>
              </w:rPr>
              <w:t>2</w:t>
            </w:r>
            <w:r w:rsidR="00D92B9B">
              <w:rPr>
                <w:sz w:val="24"/>
                <w:szCs w:val="24"/>
              </w:rPr>
              <w:t>6</w:t>
            </w:r>
            <w:r w:rsidRPr="00C76C45">
              <w:rPr>
                <w:sz w:val="24"/>
                <w:szCs w:val="24"/>
              </w:rPr>
              <w:t xml:space="preserve"> год набора</w:t>
            </w:r>
          </w:p>
        </w:tc>
        <w:tc>
          <w:tcPr>
            <w:tcW w:w="2656" w:type="dxa"/>
            <w:vAlign w:val="bottom"/>
          </w:tcPr>
          <w:p w:rsidR="00D75465" w:rsidRPr="00C76C45" w:rsidRDefault="00D75465" w:rsidP="00D7546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Все преподаватели</w:t>
            </w:r>
          </w:p>
        </w:tc>
      </w:tr>
      <w:tr w:rsidR="00FF5515" w:rsidRPr="00C76C45" w:rsidTr="008122C6">
        <w:tc>
          <w:tcPr>
            <w:tcW w:w="534" w:type="dxa"/>
          </w:tcPr>
          <w:p w:rsidR="00FF5515" w:rsidRPr="00C76C45" w:rsidRDefault="00FF5515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:rsidR="00FF5515" w:rsidRPr="00C76C45" w:rsidRDefault="00FF5515" w:rsidP="00D44B53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Утверждение перечня тем, рекомендуемых обучающимся для подготовки курсовых работ</w:t>
            </w:r>
          </w:p>
        </w:tc>
        <w:tc>
          <w:tcPr>
            <w:tcW w:w="2656" w:type="dxa"/>
            <w:vAlign w:val="bottom"/>
          </w:tcPr>
          <w:p w:rsidR="00FF5515" w:rsidRPr="00C76C45" w:rsidRDefault="00FF5515" w:rsidP="00D7546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Все преподаватели</w:t>
            </w:r>
          </w:p>
        </w:tc>
      </w:tr>
      <w:tr w:rsidR="00FF5515" w:rsidRPr="00C76C45" w:rsidTr="008122C6">
        <w:tc>
          <w:tcPr>
            <w:tcW w:w="534" w:type="dxa"/>
          </w:tcPr>
          <w:p w:rsidR="00FF5515" w:rsidRPr="00C76C45" w:rsidRDefault="00FF5515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:rsidR="00FF5515" w:rsidRPr="00C76C45" w:rsidRDefault="00FF5515" w:rsidP="00D92B9B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Утверждение плана </w:t>
            </w:r>
            <w:r w:rsidR="00D92B9B" w:rsidRPr="00C76C45">
              <w:rPr>
                <w:sz w:val="24"/>
                <w:szCs w:val="24"/>
              </w:rPr>
              <w:t>работы</w:t>
            </w:r>
            <w:r w:rsidRPr="00C76C45">
              <w:rPr>
                <w:sz w:val="24"/>
                <w:szCs w:val="24"/>
              </w:rPr>
              <w:t xml:space="preserve"> кафедры на 202</w:t>
            </w:r>
            <w:r w:rsidR="00D92B9B">
              <w:rPr>
                <w:sz w:val="24"/>
                <w:szCs w:val="24"/>
              </w:rPr>
              <w:t>5</w:t>
            </w:r>
            <w:r w:rsidRPr="00C76C45">
              <w:rPr>
                <w:sz w:val="24"/>
                <w:szCs w:val="24"/>
              </w:rPr>
              <w:t>-202</w:t>
            </w:r>
            <w:r w:rsidR="00D92B9B">
              <w:rPr>
                <w:sz w:val="24"/>
                <w:szCs w:val="24"/>
              </w:rPr>
              <w:t>6</w:t>
            </w:r>
            <w:r w:rsidRPr="00C76C45">
              <w:rPr>
                <w:sz w:val="24"/>
                <w:szCs w:val="24"/>
              </w:rPr>
              <w:t xml:space="preserve"> </w:t>
            </w:r>
            <w:proofErr w:type="spellStart"/>
            <w:r w:rsidRPr="00C76C45">
              <w:rPr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2656" w:type="dxa"/>
            <w:vAlign w:val="bottom"/>
          </w:tcPr>
          <w:p w:rsidR="00FF5515" w:rsidRPr="00C76C45" w:rsidRDefault="00FF5515" w:rsidP="00D7546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</w:tbl>
    <w:p w:rsidR="00A560E7" w:rsidRPr="00C76C45" w:rsidRDefault="00A560E7" w:rsidP="00A560E7">
      <w:pPr>
        <w:jc w:val="center"/>
        <w:rPr>
          <w:sz w:val="24"/>
          <w:szCs w:val="24"/>
        </w:rPr>
      </w:pPr>
      <w:r w:rsidRPr="00C76C45">
        <w:rPr>
          <w:sz w:val="24"/>
          <w:szCs w:val="24"/>
        </w:rPr>
        <w:t>\</w:t>
      </w:r>
    </w:p>
    <w:p w:rsidR="00A560E7" w:rsidRPr="00C76C45" w:rsidRDefault="00A560E7" w:rsidP="00A560E7">
      <w:pPr>
        <w:jc w:val="both"/>
        <w:rPr>
          <w:b/>
          <w:sz w:val="24"/>
          <w:szCs w:val="24"/>
        </w:rPr>
      </w:pPr>
      <w:r w:rsidRPr="00C76C45">
        <w:rPr>
          <w:b/>
          <w:sz w:val="24"/>
          <w:szCs w:val="24"/>
        </w:rPr>
        <w:t xml:space="preserve">Октябрь </w:t>
      </w:r>
    </w:p>
    <w:p w:rsidR="00A560E7" w:rsidRPr="00C76C45" w:rsidRDefault="00A560E7" w:rsidP="00A560E7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662"/>
        <w:gridCol w:w="2656"/>
      </w:tblGrid>
      <w:tr w:rsidR="00A560E7" w:rsidRPr="00C76C45" w:rsidTr="008122C6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E7" w:rsidRPr="00C76C45" w:rsidRDefault="00A560E7" w:rsidP="00A560E7"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E7" w:rsidRPr="00C76C45" w:rsidRDefault="00D75465" w:rsidP="00DC6146">
            <w:pPr>
              <w:ind w:left="33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Утверждение календарного плана выполнения выпускной квалификационной работы </w:t>
            </w:r>
            <w:proofErr w:type="spellStart"/>
            <w:r w:rsidRPr="00C76C45">
              <w:rPr>
                <w:sz w:val="24"/>
                <w:szCs w:val="24"/>
              </w:rPr>
              <w:t>студентов</w:t>
            </w:r>
            <w:r w:rsidR="0066202D" w:rsidRPr="00C76C45">
              <w:rPr>
                <w:sz w:val="24"/>
                <w:szCs w:val="24"/>
              </w:rPr>
              <w:t>летнего</w:t>
            </w:r>
            <w:proofErr w:type="spellEnd"/>
            <w:r w:rsidR="0066202D" w:rsidRPr="00C76C45">
              <w:rPr>
                <w:sz w:val="24"/>
                <w:szCs w:val="24"/>
              </w:rPr>
              <w:t xml:space="preserve"> </w:t>
            </w:r>
            <w:proofErr w:type="spellStart"/>
            <w:r w:rsidR="0066202D" w:rsidRPr="00C76C45">
              <w:rPr>
                <w:sz w:val="24"/>
                <w:szCs w:val="24"/>
              </w:rPr>
              <w:t>цикла</w:t>
            </w:r>
            <w:r w:rsidR="00FF5515" w:rsidRPr="00C76C45">
              <w:rPr>
                <w:sz w:val="24"/>
                <w:szCs w:val="24"/>
              </w:rPr>
              <w:t>ГИА</w:t>
            </w:r>
            <w:proofErr w:type="spellEnd"/>
            <w:r w:rsidR="00FF5515" w:rsidRPr="00C76C45">
              <w:rPr>
                <w:sz w:val="24"/>
                <w:szCs w:val="24"/>
              </w:rPr>
              <w:t xml:space="preserve"> </w:t>
            </w:r>
            <w:r w:rsidRPr="00C76C45">
              <w:rPr>
                <w:sz w:val="24"/>
                <w:szCs w:val="24"/>
              </w:rPr>
              <w:t>и утверждение тем ВКР</w:t>
            </w:r>
            <w:r w:rsidR="0066202D" w:rsidRPr="00C76C45">
              <w:rPr>
                <w:sz w:val="24"/>
                <w:szCs w:val="24"/>
              </w:rPr>
              <w:t xml:space="preserve"> летнего цикла</w:t>
            </w:r>
            <w:r w:rsidR="00897AA3" w:rsidRPr="00C76C45">
              <w:rPr>
                <w:sz w:val="24"/>
                <w:szCs w:val="24"/>
              </w:rPr>
              <w:t xml:space="preserve"> ГИА (543 </w:t>
            </w:r>
            <w:proofErr w:type="spellStart"/>
            <w:r w:rsidR="00897AA3" w:rsidRPr="00C76C45">
              <w:rPr>
                <w:sz w:val="24"/>
                <w:szCs w:val="24"/>
              </w:rPr>
              <w:t>гр</w:t>
            </w:r>
            <w:proofErr w:type="spellEnd"/>
            <w:r w:rsidR="00897AA3" w:rsidRPr="00C76C45">
              <w:rPr>
                <w:sz w:val="24"/>
                <w:szCs w:val="24"/>
              </w:rPr>
              <w:t xml:space="preserve"> и </w:t>
            </w:r>
            <w:r w:rsidR="00897AA3" w:rsidRPr="00C76C45">
              <w:rPr>
                <w:sz w:val="24"/>
                <w:szCs w:val="24"/>
                <w:lang w:val="en-US"/>
              </w:rPr>
              <w:t>z</w:t>
            </w:r>
            <w:r w:rsidR="00897AA3" w:rsidRPr="00C76C45">
              <w:rPr>
                <w:sz w:val="24"/>
                <w:szCs w:val="24"/>
              </w:rPr>
              <w:t>5</w:t>
            </w:r>
            <w:r w:rsidR="00DC6146" w:rsidRPr="00C76C45">
              <w:rPr>
                <w:sz w:val="24"/>
                <w:szCs w:val="24"/>
              </w:rPr>
              <w:t>5</w:t>
            </w:r>
            <w:r w:rsidR="00897AA3" w:rsidRPr="00C76C45">
              <w:rPr>
                <w:sz w:val="24"/>
                <w:szCs w:val="24"/>
              </w:rPr>
              <w:t xml:space="preserve">3 </w:t>
            </w:r>
            <w:proofErr w:type="spellStart"/>
            <w:r w:rsidR="00897AA3" w:rsidRPr="00C76C45">
              <w:rPr>
                <w:sz w:val="24"/>
                <w:szCs w:val="24"/>
              </w:rPr>
              <w:t>гр</w:t>
            </w:r>
            <w:proofErr w:type="spellEnd"/>
            <w:r w:rsidR="00897AA3" w:rsidRPr="00C76C45">
              <w:rPr>
                <w:sz w:val="24"/>
                <w:szCs w:val="24"/>
              </w:rPr>
              <w:t>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60E7" w:rsidRPr="00C76C45" w:rsidRDefault="00D44B53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  <w:tr w:rsidR="00A560E7" w:rsidRPr="00C76C45" w:rsidTr="008122C6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E7" w:rsidRPr="00C76C45" w:rsidRDefault="00A560E7" w:rsidP="00A560E7"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E7" w:rsidRPr="00C76C45" w:rsidRDefault="00D75465" w:rsidP="00FF5515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Утверждение содержания экзаменационных билетов для итогового междисциплинарного экзамена </w:t>
            </w:r>
            <w:r w:rsidR="00FF5515" w:rsidRPr="00C76C45">
              <w:rPr>
                <w:sz w:val="24"/>
                <w:szCs w:val="24"/>
              </w:rPr>
              <w:t>зимнего цикла ГИА</w:t>
            </w:r>
            <w:r w:rsidR="00897AA3" w:rsidRPr="00C76C45">
              <w:rPr>
                <w:sz w:val="24"/>
                <w:szCs w:val="24"/>
              </w:rPr>
              <w:t xml:space="preserve"> (</w:t>
            </w:r>
            <w:proofErr w:type="spellStart"/>
            <w:r w:rsidR="00897AA3" w:rsidRPr="00C76C45">
              <w:rPr>
                <w:sz w:val="24"/>
                <w:szCs w:val="24"/>
                <w:lang w:val="en-US"/>
              </w:rPr>
              <w:t>zm</w:t>
            </w:r>
            <w:proofErr w:type="spellEnd"/>
            <w:r w:rsidR="00897AA3" w:rsidRPr="00C76C45">
              <w:rPr>
                <w:sz w:val="24"/>
                <w:szCs w:val="24"/>
              </w:rPr>
              <w:t xml:space="preserve">537 </w:t>
            </w:r>
            <w:proofErr w:type="spellStart"/>
            <w:r w:rsidR="00897AA3" w:rsidRPr="00C76C45">
              <w:rPr>
                <w:sz w:val="24"/>
                <w:szCs w:val="24"/>
              </w:rPr>
              <w:t>гр</w:t>
            </w:r>
            <w:proofErr w:type="spellEnd"/>
            <w:r w:rsidR="00897AA3" w:rsidRPr="00C76C45">
              <w:rPr>
                <w:sz w:val="24"/>
                <w:szCs w:val="24"/>
              </w:rPr>
              <w:t xml:space="preserve">, zm538 </w:t>
            </w:r>
            <w:proofErr w:type="spellStart"/>
            <w:r w:rsidR="00897AA3" w:rsidRPr="00C76C45">
              <w:rPr>
                <w:sz w:val="24"/>
                <w:szCs w:val="24"/>
              </w:rPr>
              <w:t>гр</w:t>
            </w:r>
            <w:proofErr w:type="spellEnd"/>
            <w:r w:rsidR="00897AA3" w:rsidRPr="00C76C45">
              <w:rPr>
                <w:sz w:val="24"/>
                <w:szCs w:val="24"/>
              </w:rPr>
              <w:t>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60E7" w:rsidRPr="00C76C45" w:rsidRDefault="00D44B53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  <w:tr w:rsidR="00A560E7" w:rsidRPr="00C76C45" w:rsidTr="008122C6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E7" w:rsidRPr="00C76C45" w:rsidRDefault="00A560E7" w:rsidP="00A560E7"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E7" w:rsidRPr="00C76C45" w:rsidRDefault="00D75465" w:rsidP="00D92B9B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Утверждение тем курсовых работ на 20</w:t>
            </w:r>
            <w:r w:rsidR="0066202D" w:rsidRPr="00C76C45">
              <w:rPr>
                <w:sz w:val="24"/>
                <w:szCs w:val="24"/>
              </w:rPr>
              <w:t>2</w:t>
            </w:r>
            <w:r w:rsidR="00D92B9B">
              <w:rPr>
                <w:sz w:val="24"/>
                <w:szCs w:val="24"/>
              </w:rPr>
              <w:t>5</w:t>
            </w:r>
            <w:r w:rsidRPr="00C76C45">
              <w:rPr>
                <w:sz w:val="24"/>
                <w:szCs w:val="24"/>
              </w:rPr>
              <w:t>-20</w:t>
            </w:r>
            <w:r w:rsidR="0066202D" w:rsidRPr="00C76C45">
              <w:rPr>
                <w:sz w:val="24"/>
                <w:szCs w:val="24"/>
              </w:rPr>
              <w:t>2</w:t>
            </w:r>
            <w:r w:rsidR="00D92B9B">
              <w:rPr>
                <w:sz w:val="24"/>
                <w:szCs w:val="24"/>
              </w:rPr>
              <w:t>6</w:t>
            </w:r>
            <w:r w:rsidRPr="00C76C45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60E7" w:rsidRPr="00C76C45" w:rsidRDefault="00D44B53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Все преподаватели</w:t>
            </w:r>
          </w:p>
        </w:tc>
      </w:tr>
      <w:tr w:rsidR="00897AA3" w:rsidRPr="00C76C45" w:rsidTr="008122C6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AA3" w:rsidRPr="00C76C45" w:rsidRDefault="00897AA3" w:rsidP="00A560E7"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AA3" w:rsidRPr="00C76C45" w:rsidRDefault="00897AA3" w:rsidP="00897AA3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Назначение рецензентов ВКР (магистерских диссертаций) (</w:t>
            </w:r>
            <w:proofErr w:type="spellStart"/>
            <w:r w:rsidRPr="00C76C45">
              <w:rPr>
                <w:sz w:val="24"/>
                <w:szCs w:val="24"/>
                <w:lang w:val="en-US"/>
              </w:rPr>
              <w:t>zm</w:t>
            </w:r>
            <w:proofErr w:type="spellEnd"/>
            <w:r w:rsidRPr="00C76C45">
              <w:rPr>
                <w:sz w:val="24"/>
                <w:szCs w:val="24"/>
              </w:rPr>
              <w:t xml:space="preserve">537 </w:t>
            </w:r>
            <w:proofErr w:type="spellStart"/>
            <w:r w:rsidRPr="00C76C45">
              <w:rPr>
                <w:sz w:val="24"/>
                <w:szCs w:val="24"/>
              </w:rPr>
              <w:t>гр</w:t>
            </w:r>
            <w:proofErr w:type="spellEnd"/>
            <w:r w:rsidRPr="00C76C45">
              <w:rPr>
                <w:sz w:val="24"/>
                <w:szCs w:val="24"/>
              </w:rPr>
              <w:t xml:space="preserve">, zm538 </w:t>
            </w:r>
            <w:proofErr w:type="spellStart"/>
            <w:r w:rsidRPr="00C76C45">
              <w:rPr>
                <w:sz w:val="24"/>
                <w:szCs w:val="24"/>
              </w:rPr>
              <w:t>гр</w:t>
            </w:r>
            <w:proofErr w:type="spellEnd"/>
            <w:r w:rsidRPr="00C76C45">
              <w:rPr>
                <w:sz w:val="24"/>
                <w:szCs w:val="24"/>
              </w:rPr>
              <w:t>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7AA3" w:rsidRPr="00C76C45" w:rsidRDefault="00897AA3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  <w:tr w:rsidR="00BC175E" w:rsidRPr="00C76C45" w:rsidTr="008122C6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75E" w:rsidRPr="00C76C45" w:rsidRDefault="00BC175E" w:rsidP="00A560E7"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75E" w:rsidRPr="00C76C45" w:rsidRDefault="00BC175E" w:rsidP="00D92B9B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Организовать и провести мероприятия Всероссийской научно-практической конференции «Открытый мир: объединяем усилия-202</w:t>
            </w:r>
            <w:r w:rsidR="00D92B9B">
              <w:rPr>
                <w:sz w:val="24"/>
                <w:szCs w:val="24"/>
              </w:rPr>
              <w:t>6</w:t>
            </w:r>
            <w:r w:rsidRPr="00C76C45">
              <w:rPr>
                <w:sz w:val="24"/>
                <w:szCs w:val="24"/>
              </w:rPr>
              <w:t>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175E" w:rsidRPr="00C76C45" w:rsidRDefault="00BC175E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Гончарова-Тверская </w:t>
            </w:r>
          </w:p>
          <w:p w:rsidR="00BC175E" w:rsidRPr="00C76C45" w:rsidRDefault="00BC175E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О.Н.</w:t>
            </w:r>
          </w:p>
        </w:tc>
      </w:tr>
      <w:tr w:rsidR="00BC175E" w:rsidRPr="00C76C45" w:rsidTr="008122C6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75E" w:rsidRPr="00C76C45" w:rsidRDefault="00BC175E" w:rsidP="00A560E7"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75E" w:rsidRPr="00C76C45" w:rsidRDefault="00BC175E" w:rsidP="00897AA3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Организовать и провести студенческий конкурс «</w:t>
            </w:r>
            <w:proofErr w:type="spellStart"/>
            <w:r w:rsidRPr="00C76C45">
              <w:rPr>
                <w:sz w:val="24"/>
                <w:szCs w:val="24"/>
              </w:rPr>
              <w:t>ПроЛог</w:t>
            </w:r>
            <w:proofErr w:type="spellEnd"/>
            <w:r w:rsidRPr="00C76C45">
              <w:rPr>
                <w:sz w:val="24"/>
                <w:szCs w:val="24"/>
              </w:rPr>
              <w:t>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175E" w:rsidRPr="00C76C45" w:rsidRDefault="00BC175E" w:rsidP="00BC175E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Гончарова-Тверская </w:t>
            </w:r>
          </w:p>
          <w:p w:rsidR="00BC175E" w:rsidRPr="00C76C45" w:rsidRDefault="00BC175E" w:rsidP="00BC175E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О.Н.</w:t>
            </w:r>
          </w:p>
        </w:tc>
      </w:tr>
    </w:tbl>
    <w:p w:rsidR="00A560E7" w:rsidRPr="00C76C45" w:rsidRDefault="00A560E7" w:rsidP="00A560E7">
      <w:pPr>
        <w:jc w:val="both"/>
        <w:rPr>
          <w:b/>
          <w:sz w:val="24"/>
          <w:szCs w:val="24"/>
        </w:rPr>
      </w:pPr>
    </w:p>
    <w:p w:rsidR="00A560E7" w:rsidRPr="00C76C45" w:rsidRDefault="00A560E7" w:rsidP="00A560E7">
      <w:pPr>
        <w:jc w:val="both"/>
        <w:rPr>
          <w:b/>
          <w:sz w:val="24"/>
          <w:szCs w:val="24"/>
        </w:rPr>
      </w:pPr>
      <w:r w:rsidRPr="00C76C45">
        <w:rPr>
          <w:b/>
          <w:sz w:val="24"/>
          <w:szCs w:val="24"/>
        </w:rPr>
        <w:t xml:space="preserve">Ноябрь </w:t>
      </w:r>
    </w:p>
    <w:p w:rsidR="00A560E7" w:rsidRPr="00C76C45" w:rsidRDefault="00A560E7" w:rsidP="00A560E7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662"/>
        <w:gridCol w:w="2656"/>
      </w:tblGrid>
      <w:tr w:rsidR="00A560E7" w:rsidRPr="00C76C45" w:rsidTr="008122C6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E7" w:rsidRPr="00C76C45" w:rsidRDefault="00A560E7" w:rsidP="00A560E7">
            <w:pPr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E7" w:rsidRPr="00C76C45" w:rsidRDefault="009728F0" w:rsidP="008122C6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Обсуждение информационных материалов по конкурсам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60E7" w:rsidRPr="00C76C45" w:rsidRDefault="009728F0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Все преподаватели</w:t>
            </w:r>
          </w:p>
        </w:tc>
      </w:tr>
      <w:tr w:rsidR="00CE0CC5" w:rsidRPr="00C76C45" w:rsidTr="008122C6">
        <w:tc>
          <w:tcPr>
            <w:tcW w:w="534" w:type="dxa"/>
          </w:tcPr>
          <w:p w:rsidR="00CE0CC5" w:rsidRPr="00C76C45" w:rsidRDefault="00CE0CC5" w:rsidP="00A560E7">
            <w:pPr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CE0CC5" w:rsidRPr="00C76C45" w:rsidRDefault="00CB614D" w:rsidP="00CE0CC5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Организация мероприятий, приуроченных ко </w:t>
            </w:r>
            <w:r w:rsidR="002D5730" w:rsidRPr="00C76C45">
              <w:rPr>
                <w:sz w:val="24"/>
                <w:szCs w:val="24"/>
              </w:rPr>
              <w:t>«</w:t>
            </w:r>
            <w:r w:rsidRPr="00C76C45">
              <w:rPr>
                <w:sz w:val="24"/>
                <w:szCs w:val="24"/>
              </w:rPr>
              <w:t>Дню логопеда</w:t>
            </w:r>
            <w:r w:rsidR="002D5730" w:rsidRPr="00C76C45">
              <w:rPr>
                <w:sz w:val="24"/>
                <w:szCs w:val="24"/>
              </w:rPr>
              <w:t>»</w:t>
            </w:r>
            <w:r w:rsidRPr="00C76C45">
              <w:rPr>
                <w:sz w:val="24"/>
                <w:szCs w:val="24"/>
              </w:rPr>
              <w:t xml:space="preserve"> и к месячн</w:t>
            </w:r>
            <w:r w:rsidR="002D5730" w:rsidRPr="00C76C45">
              <w:rPr>
                <w:sz w:val="24"/>
                <w:szCs w:val="24"/>
              </w:rPr>
              <w:t>ику альтернативной коммуникации</w:t>
            </w:r>
          </w:p>
        </w:tc>
        <w:tc>
          <w:tcPr>
            <w:tcW w:w="2656" w:type="dxa"/>
            <w:vAlign w:val="center"/>
          </w:tcPr>
          <w:p w:rsidR="00CE0CC5" w:rsidRPr="00C76C45" w:rsidRDefault="009728F0" w:rsidP="0066202D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Гончарова-Тверская О.Н., Герасимова О.И., </w:t>
            </w:r>
            <w:proofErr w:type="spellStart"/>
            <w:r w:rsidR="0066202D" w:rsidRPr="00C76C45">
              <w:rPr>
                <w:sz w:val="24"/>
                <w:szCs w:val="24"/>
              </w:rPr>
              <w:t>Криницына</w:t>
            </w:r>
            <w:proofErr w:type="spellEnd"/>
            <w:r w:rsidRPr="00C76C45">
              <w:rPr>
                <w:sz w:val="24"/>
                <w:szCs w:val="24"/>
              </w:rPr>
              <w:t xml:space="preserve"> О.П.</w:t>
            </w:r>
          </w:p>
        </w:tc>
      </w:tr>
      <w:tr w:rsidR="009728F0" w:rsidRPr="00C76C45" w:rsidTr="008122C6">
        <w:tc>
          <w:tcPr>
            <w:tcW w:w="534" w:type="dxa"/>
          </w:tcPr>
          <w:p w:rsidR="009728F0" w:rsidRPr="00C76C45" w:rsidRDefault="009728F0" w:rsidP="00A560E7">
            <w:pPr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9728F0" w:rsidRPr="00C76C45" w:rsidRDefault="00897AA3" w:rsidP="00CE0CC5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Допуск ВКР (магистерских диссертаций) (</w:t>
            </w:r>
            <w:proofErr w:type="spellStart"/>
            <w:r w:rsidRPr="00C76C45">
              <w:rPr>
                <w:sz w:val="24"/>
                <w:szCs w:val="24"/>
                <w:lang w:val="en-US"/>
              </w:rPr>
              <w:t>zm</w:t>
            </w:r>
            <w:proofErr w:type="spellEnd"/>
            <w:r w:rsidRPr="00C76C45">
              <w:rPr>
                <w:sz w:val="24"/>
                <w:szCs w:val="24"/>
              </w:rPr>
              <w:t xml:space="preserve">537 </w:t>
            </w:r>
            <w:proofErr w:type="spellStart"/>
            <w:r w:rsidRPr="00C76C45">
              <w:rPr>
                <w:sz w:val="24"/>
                <w:szCs w:val="24"/>
              </w:rPr>
              <w:t>гр</w:t>
            </w:r>
            <w:proofErr w:type="spellEnd"/>
            <w:r w:rsidRPr="00C76C45">
              <w:rPr>
                <w:sz w:val="24"/>
                <w:szCs w:val="24"/>
              </w:rPr>
              <w:t xml:space="preserve">, zm538 </w:t>
            </w:r>
            <w:proofErr w:type="spellStart"/>
            <w:r w:rsidRPr="00C76C45">
              <w:rPr>
                <w:sz w:val="24"/>
                <w:szCs w:val="24"/>
              </w:rPr>
              <w:t>гр</w:t>
            </w:r>
            <w:proofErr w:type="spellEnd"/>
            <w:r w:rsidRPr="00C76C45">
              <w:rPr>
                <w:sz w:val="24"/>
                <w:szCs w:val="24"/>
              </w:rPr>
              <w:t>) к защите</w:t>
            </w:r>
          </w:p>
        </w:tc>
        <w:tc>
          <w:tcPr>
            <w:tcW w:w="2656" w:type="dxa"/>
            <w:vAlign w:val="center"/>
          </w:tcPr>
          <w:p w:rsidR="009728F0" w:rsidRPr="00C76C45" w:rsidRDefault="00897AA3" w:rsidP="009728F0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</w:tbl>
    <w:p w:rsidR="00A560E7" w:rsidRPr="00C76C45" w:rsidRDefault="00A560E7" w:rsidP="00A560E7">
      <w:pPr>
        <w:jc w:val="center"/>
        <w:rPr>
          <w:sz w:val="24"/>
          <w:szCs w:val="24"/>
        </w:rPr>
      </w:pPr>
    </w:p>
    <w:p w:rsidR="00A560E7" w:rsidRPr="00C76C45" w:rsidRDefault="00A560E7" w:rsidP="00A560E7">
      <w:pPr>
        <w:jc w:val="both"/>
        <w:rPr>
          <w:b/>
          <w:sz w:val="24"/>
          <w:szCs w:val="24"/>
        </w:rPr>
      </w:pPr>
      <w:r w:rsidRPr="00C76C45">
        <w:rPr>
          <w:b/>
          <w:sz w:val="24"/>
          <w:szCs w:val="24"/>
        </w:rPr>
        <w:t>Декабрь</w:t>
      </w:r>
    </w:p>
    <w:p w:rsidR="00A560E7" w:rsidRPr="00C76C45" w:rsidRDefault="00A560E7" w:rsidP="00A560E7">
      <w:pPr>
        <w:jc w:val="both"/>
        <w:rPr>
          <w:b/>
          <w:sz w:val="24"/>
          <w:szCs w:val="24"/>
        </w:rPr>
      </w:pPr>
    </w:p>
    <w:tbl>
      <w:tblPr>
        <w:tblW w:w="985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662"/>
        <w:gridCol w:w="2656"/>
      </w:tblGrid>
      <w:tr w:rsidR="00A560E7" w:rsidRPr="00C76C45" w:rsidTr="008122C6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E7" w:rsidRPr="00C76C45" w:rsidRDefault="00A560E7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E7" w:rsidRPr="00C76C45" w:rsidRDefault="00BC175E" w:rsidP="00D92B9B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Отчет факультетских руководителей практик</w:t>
            </w:r>
            <w:r w:rsidR="00CB614D" w:rsidRPr="00C76C45">
              <w:rPr>
                <w:sz w:val="24"/>
                <w:szCs w:val="24"/>
              </w:rPr>
              <w:t xml:space="preserve"> за 1 семестр 20</w:t>
            </w:r>
            <w:r w:rsidR="0066202D" w:rsidRPr="00C76C45">
              <w:rPr>
                <w:sz w:val="24"/>
                <w:szCs w:val="24"/>
              </w:rPr>
              <w:t>2</w:t>
            </w:r>
            <w:r w:rsidR="00D92B9B">
              <w:rPr>
                <w:sz w:val="24"/>
                <w:szCs w:val="24"/>
              </w:rPr>
              <w:t>5</w:t>
            </w:r>
            <w:r w:rsidR="00CB614D" w:rsidRPr="00C76C45">
              <w:rPr>
                <w:sz w:val="24"/>
                <w:szCs w:val="24"/>
              </w:rPr>
              <w:t>-20</w:t>
            </w:r>
            <w:r w:rsidR="0066202D" w:rsidRPr="00C76C45">
              <w:rPr>
                <w:sz w:val="24"/>
                <w:szCs w:val="24"/>
              </w:rPr>
              <w:t>2</w:t>
            </w:r>
            <w:r w:rsidR="00D92B9B">
              <w:rPr>
                <w:sz w:val="24"/>
                <w:szCs w:val="24"/>
              </w:rPr>
              <w:t>6</w:t>
            </w:r>
            <w:r w:rsidR="00CB614D" w:rsidRPr="00C76C45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60E7" w:rsidRPr="00C76C45" w:rsidRDefault="009728F0" w:rsidP="008122C6">
            <w:pPr>
              <w:jc w:val="center"/>
              <w:rPr>
                <w:sz w:val="24"/>
                <w:szCs w:val="24"/>
              </w:rPr>
            </w:pPr>
            <w:proofErr w:type="spellStart"/>
            <w:r w:rsidRPr="00C76C45">
              <w:rPr>
                <w:sz w:val="24"/>
                <w:szCs w:val="24"/>
              </w:rPr>
              <w:t>Гирилюк</w:t>
            </w:r>
            <w:proofErr w:type="spellEnd"/>
            <w:r w:rsidRPr="00C76C45">
              <w:rPr>
                <w:sz w:val="24"/>
                <w:szCs w:val="24"/>
              </w:rPr>
              <w:t xml:space="preserve"> Т.Н., Кряжевских Е.Г.</w:t>
            </w:r>
          </w:p>
        </w:tc>
      </w:tr>
      <w:tr w:rsidR="00897AA3" w:rsidRPr="00C76C45" w:rsidTr="008122C6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AA3" w:rsidRPr="00C76C45" w:rsidRDefault="00897AA3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AA3" w:rsidRPr="00C76C45" w:rsidRDefault="00897AA3" w:rsidP="009728F0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Анализ реализации плана научной, воспитательной и </w:t>
            </w:r>
            <w:proofErr w:type="spellStart"/>
            <w:r w:rsidRPr="00C76C45">
              <w:rPr>
                <w:sz w:val="24"/>
                <w:szCs w:val="24"/>
              </w:rPr>
              <w:t>профориентационной</w:t>
            </w:r>
            <w:proofErr w:type="spellEnd"/>
            <w:r w:rsidRPr="00C76C45">
              <w:rPr>
                <w:sz w:val="24"/>
                <w:szCs w:val="24"/>
              </w:rPr>
              <w:t xml:space="preserve"> работы кафедры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7AA3" w:rsidRPr="00C76C45" w:rsidRDefault="00897AA3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  <w:tr w:rsidR="00897AA3" w:rsidRPr="00C76C45" w:rsidTr="008122C6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AA3" w:rsidRPr="00C76C45" w:rsidRDefault="00897AA3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AA3" w:rsidRPr="00C76C45" w:rsidRDefault="00897AA3" w:rsidP="009728F0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Подготовка отчетов НИР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7AA3" w:rsidRPr="00C76C45" w:rsidRDefault="00897AA3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</w:tbl>
    <w:p w:rsidR="00A560E7" w:rsidRPr="00C76C45" w:rsidRDefault="00A560E7" w:rsidP="00A560E7">
      <w:pPr>
        <w:jc w:val="center"/>
        <w:rPr>
          <w:sz w:val="24"/>
          <w:szCs w:val="24"/>
        </w:rPr>
      </w:pPr>
    </w:p>
    <w:p w:rsidR="00A560E7" w:rsidRPr="00C76C45" w:rsidRDefault="00CB614D" w:rsidP="00A560E7">
      <w:pPr>
        <w:jc w:val="both"/>
        <w:rPr>
          <w:b/>
          <w:sz w:val="24"/>
          <w:szCs w:val="24"/>
        </w:rPr>
      </w:pPr>
      <w:r w:rsidRPr="00C76C45">
        <w:rPr>
          <w:b/>
          <w:sz w:val="24"/>
          <w:szCs w:val="24"/>
        </w:rPr>
        <w:t>Январь</w:t>
      </w:r>
    </w:p>
    <w:p w:rsidR="00A560E7" w:rsidRPr="00C76C45" w:rsidRDefault="00A560E7" w:rsidP="00A560E7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662"/>
        <w:gridCol w:w="2656"/>
      </w:tblGrid>
      <w:tr w:rsidR="00A560E7" w:rsidRPr="00C76C45" w:rsidTr="008122C6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E7" w:rsidRPr="00C76C45" w:rsidRDefault="00DC6146" w:rsidP="008122C6">
            <w:pPr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1</w:t>
            </w:r>
            <w:r w:rsidR="00A560E7" w:rsidRPr="00C76C45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E7" w:rsidRPr="00C76C45" w:rsidRDefault="00CB614D" w:rsidP="008122C6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День открытых дверей в университете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7AA3" w:rsidRPr="00C76C45" w:rsidRDefault="00897AA3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  <w:p w:rsidR="00A560E7" w:rsidRPr="00C76C45" w:rsidRDefault="0066202D" w:rsidP="008122C6">
            <w:pPr>
              <w:jc w:val="center"/>
              <w:rPr>
                <w:sz w:val="24"/>
                <w:szCs w:val="24"/>
              </w:rPr>
            </w:pPr>
            <w:proofErr w:type="spellStart"/>
            <w:r w:rsidRPr="00C76C45">
              <w:rPr>
                <w:sz w:val="24"/>
                <w:szCs w:val="24"/>
              </w:rPr>
              <w:t>Криницына</w:t>
            </w:r>
            <w:proofErr w:type="spellEnd"/>
            <w:r w:rsidRPr="00C76C45">
              <w:rPr>
                <w:sz w:val="24"/>
                <w:szCs w:val="24"/>
              </w:rPr>
              <w:t xml:space="preserve"> О.П.</w:t>
            </w:r>
          </w:p>
        </w:tc>
      </w:tr>
      <w:tr w:rsidR="00CB614D" w:rsidRPr="00C76C45" w:rsidTr="008122C6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4D" w:rsidRPr="00C76C45" w:rsidRDefault="00DC6146" w:rsidP="008122C6">
            <w:pPr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2</w:t>
            </w:r>
            <w:r w:rsidR="00CB614D" w:rsidRPr="00C76C45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4D" w:rsidRPr="00C76C45" w:rsidRDefault="00CB614D" w:rsidP="00D92B9B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Отчет по науке за 20</w:t>
            </w:r>
            <w:r w:rsidR="0066202D" w:rsidRPr="00C76C45">
              <w:rPr>
                <w:sz w:val="24"/>
                <w:szCs w:val="24"/>
              </w:rPr>
              <w:t>2</w:t>
            </w:r>
            <w:r w:rsidR="00D92B9B">
              <w:rPr>
                <w:sz w:val="24"/>
                <w:szCs w:val="24"/>
              </w:rPr>
              <w:t>5</w:t>
            </w:r>
            <w:r w:rsidRPr="00C76C4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614D" w:rsidRPr="00C76C45" w:rsidRDefault="009728F0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  <w:tr w:rsidR="00A560E7" w:rsidRPr="00C76C45" w:rsidTr="008122C6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E7" w:rsidRPr="00C76C45" w:rsidRDefault="00DC6146" w:rsidP="008122C6">
            <w:pPr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3</w:t>
            </w:r>
            <w:r w:rsidR="00CB614D" w:rsidRPr="00C76C45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E7" w:rsidRPr="00C76C45" w:rsidRDefault="00CB614D" w:rsidP="00B93992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Организация курсов повышения квалификации для учителей-логопедов края и города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60E7" w:rsidRPr="00C76C45" w:rsidRDefault="009728F0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  <w:tr w:rsidR="00CB614D" w:rsidRPr="00C76C45" w:rsidTr="008122C6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4D" w:rsidRPr="00C76C45" w:rsidRDefault="00DC6146" w:rsidP="008122C6">
            <w:pPr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4</w:t>
            </w:r>
            <w:r w:rsidR="00CB614D" w:rsidRPr="00C76C45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4D" w:rsidRPr="00C76C45" w:rsidRDefault="00897AA3" w:rsidP="00B93992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Утверждение отчетов председателей ГЭК зимнего цикла ГИА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614D" w:rsidRPr="00C76C45" w:rsidRDefault="009728F0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  <w:tr w:rsidR="00CB614D" w:rsidRPr="00C76C45" w:rsidTr="008122C6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4D" w:rsidRPr="00C76C45" w:rsidRDefault="00DC6146" w:rsidP="008122C6">
            <w:pPr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5</w:t>
            </w:r>
            <w:r w:rsidR="00CB614D" w:rsidRPr="00C76C45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4D" w:rsidRPr="00C76C45" w:rsidRDefault="00897AA3" w:rsidP="00B93992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Подготовка плана работы Центра патологии речи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614D" w:rsidRPr="00C76C45" w:rsidRDefault="009728F0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</w:tbl>
    <w:p w:rsidR="00A560E7" w:rsidRPr="00C76C45" w:rsidRDefault="00A560E7" w:rsidP="00A560E7">
      <w:pPr>
        <w:jc w:val="both"/>
        <w:rPr>
          <w:sz w:val="24"/>
          <w:szCs w:val="24"/>
        </w:rPr>
      </w:pPr>
    </w:p>
    <w:p w:rsidR="00A560E7" w:rsidRPr="00C76C45" w:rsidRDefault="00CB614D" w:rsidP="00A560E7">
      <w:pPr>
        <w:jc w:val="both"/>
        <w:rPr>
          <w:b/>
          <w:sz w:val="24"/>
          <w:szCs w:val="24"/>
        </w:rPr>
      </w:pPr>
      <w:r w:rsidRPr="00C76C45">
        <w:rPr>
          <w:b/>
          <w:sz w:val="24"/>
          <w:szCs w:val="24"/>
        </w:rPr>
        <w:t>Февраль</w:t>
      </w:r>
    </w:p>
    <w:p w:rsidR="00A560E7" w:rsidRPr="00C76C45" w:rsidRDefault="00A560E7" w:rsidP="00A560E7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662"/>
        <w:gridCol w:w="2656"/>
      </w:tblGrid>
      <w:tr w:rsidR="00A560E7" w:rsidRPr="00C76C45" w:rsidTr="008122C6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E7" w:rsidRPr="00C76C45" w:rsidRDefault="00A560E7" w:rsidP="008122C6">
            <w:pPr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E7" w:rsidRPr="00C76C45" w:rsidRDefault="00CB614D" w:rsidP="00D92B9B">
            <w:pPr>
              <w:pStyle w:val="12"/>
              <w:shd w:val="clear" w:color="auto" w:fill="auto"/>
              <w:spacing w:after="0" w:line="240" w:lineRule="auto"/>
              <w:ind w:right="102"/>
              <w:jc w:val="left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76C4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Обсуждение плана работы кафедры </w:t>
            </w:r>
            <w:r w:rsidR="00F0124D" w:rsidRPr="00C76C4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 приемной ко</w:t>
            </w:r>
            <w:r w:rsidR="00897AA3" w:rsidRPr="00C76C4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мпании</w:t>
            </w:r>
            <w:r w:rsidR="00F0124D" w:rsidRPr="00C76C4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университета в</w:t>
            </w:r>
            <w:r w:rsidRPr="00C76C4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20</w:t>
            </w:r>
            <w:r w:rsidR="0066202D" w:rsidRPr="00C76C4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</w:t>
            </w:r>
            <w:r w:rsidR="00D92B9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6</w:t>
            </w:r>
            <w:r w:rsidRPr="00C76C4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60E7" w:rsidRPr="00C76C45" w:rsidRDefault="009728F0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  <w:tr w:rsidR="00A560E7" w:rsidRPr="00C76C45" w:rsidTr="008122C6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E7" w:rsidRPr="00C76C45" w:rsidRDefault="00A560E7" w:rsidP="008122C6">
            <w:pPr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E7" w:rsidRPr="00C76C45" w:rsidRDefault="00897AA3" w:rsidP="00014624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Анализ </w:t>
            </w:r>
            <w:r w:rsidR="00014624" w:rsidRPr="00C76C45">
              <w:rPr>
                <w:sz w:val="24"/>
                <w:szCs w:val="24"/>
              </w:rPr>
              <w:t>успеваемости обучающихся по результатам з</w:t>
            </w:r>
            <w:r w:rsidR="00BC175E" w:rsidRPr="00C76C45">
              <w:rPr>
                <w:sz w:val="24"/>
                <w:szCs w:val="24"/>
              </w:rPr>
              <w:t>и</w:t>
            </w:r>
            <w:r w:rsidR="00014624" w:rsidRPr="00C76C45">
              <w:rPr>
                <w:sz w:val="24"/>
                <w:szCs w:val="24"/>
              </w:rPr>
              <w:t>мней сессии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60E7" w:rsidRPr="00C76C45" w:rsidRDefault="00897AA3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  <w:tr w:rsidR="007C0EEF" w:rsidRPr="00C76C45" w:rsidTr="008122C6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EEF" w:rsidRPr="00C76C45" w:rsidRDefault="007C0EEF" w:rsidP="008122C6">
            <w:pPr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EEF" w:rsidRPr="00C76C45" w:rsidRDefault="007C0EEF" w:rsidP="00014624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Организация и проведение конкурсов профессионального мастерства для учителей-логопедов, студентов.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EEF" w:rsidRPr="00C76C45" w:rsidRDefault="007C0EEF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</w:tbl>
    <w:p w:rsidR="00A560E7" w:rsidRPr="00C76C45" w:rsidRDefault="00A560E7" w:rsidP="00A560E7">
      <w:pPr>
        <w:jc w:val="both"/>
        <w:rPr>
          <w:b/>
          <w:sz w:val="24"/>
          <w:szCs w:val="24"/>
        </w:rPr>
      </w:pPr>
    </w:p>
    <w:p w:rsidR="00A560E7" w:rsidRPr="00C76C45" w:rsidRDefault="00A560E7" w:rsidP="00A560E7">
      <w:pPr>
        <w:jc w:val="both"/>
        <w:rPr>
          <w:b/>
          <w:sz w:val="24"/>
          <w:szCs w:val="24"/>
        </w:rPr>
      </w:pPr>
      <w:r w:rsidRPr="00C76C45">
        <w:rPr>
          <w:b/>
          <w:sz w:val="24"/>
          <w:szCs w:val="24"/>
        </w:rPr>
        <w:t>Ма</w:t>
      </w:r>
      <w:r w:rsidR="00CB614D" w:rsidRPr="00C76C45">
        <w:rPr>
          <w:b/>
          <w:sz w:val="24"/>
          <w:szCs w:val="24"/>
        </w:rPr>
        <w:t>рт</w:t>
      </w:r>
    </w:p>
    <w:p w:rsidR="00A560E7" w:rsidRPr="00C76C45" w:rsidRDefault="00A560E7" w:rsidP="00A560E7">
      <w:pPr>
        <w:jc w:val="both"/>
        <w:rPr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662"/>
        <w:gridCol w:w="2410"/>
      </w:tblGrid>
      <w:tr w:rsidR="00A560E7" w:rsidRPr="00C76C45" w:rsidTr="008122C6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E7" w:rsidRPr="00C76C45" w:rsidRDefault="00A560E7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E7" w:rsidRPr="00C76C45" w:rsidRDefault="00CB614D" w:rsidP="00D92B9B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  <w:lang w:eastAsia="en-US"/>
              </w:rPr>
              <w:t>Анализ существующих рабочих программ дисциплин</w:t>
            </w:r>
            <w:r w:rsidR="00014624" w:rsidRPr="00C76C45">
              <w:rPr>
                <w:sz w:val="24"/>
                <w:szCs w:val="24"/>
                <w:lang w:eastAsia="en-US"/>
              </w:rPr>
              <w:t xml:space="preserve"> и практик</w:t>
            </w:r>
            <w:r w:rsidRPr="00C76C45">
              <w:rPr>
                <w:sz w:val="24"/>
                <w:szCs w:val="24"/>
                <w:lang w:eastAsia="en-US"/>
              </w:rPr>
              <w:t>. Разработка электронных рабочих программ дисциплин</w:t>
            </w:r>
            <w:r w:rsidR="00014624" w:rsidRPr="00C76C45">
              <w:rPr>
                <w:sz w:val="24"/>
                <w:szCs w:val="24"/>
                <w:lang w:eastAsia="en-US"/>
              </w:rPr>
              <w:t xml:space="preserve"> и практик на 202</w:t>
            </w:r>
            <w:r w:rsidR="00D92B9B">
              <w:rPr>
                <w:sz w:val="24"/>
                <w:szCs w:val="24"/>
                <w:lang w:eastAsia="en-US"/>
              </w:rPr>
              <w:t>6</w:t>
            </w:r>
            <w:r w:rsidR="00014624" w:rsidRPr="00C76C45">
              <w:rPr>
                <w:sz w:val="24"/>
                <w:szCs w:val="24"/>
                <w:lang w:eastAsia="en-US"/>
              </w:rPr>
              <w:t xml:space="preserve"> год набора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60E7" w:rsidRPr="00C76C45" w:rsidRDefault="009728F0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  <w:r w:rsidR="00CB614D" w:rsidRPr="00C76C45">
              <w:rPr>
                <w:sz w:val="24"/>
                <w:szCs w:val="24"/>
              </w:rPr>
              <w:t xml:space="preserve">, </w:t>
            </w:r>
            <w:proofErr w:type="spellStart"/>
            <w:r w:rsidR="00CB614D" w:rsidRPr="00C76C45">
              <w:rPr>
                <w:sz w:val="24"/>
                <w:szCs w:val="24"/>
              </w:rPr>
              <w:t>Гирилюк</w:t>
            </w:r>
            <w:proofErr w:type="spellEnd"/>
            <w:r w:rsidR="00CB614D" w:rsidRPr="00C76C45">
              <w:rPr>
                <w:sz w:val="24"/>
                <w:szCs w:val="24"/>
              </w:rPr>
              <w:t xml:space="preserve"> Т.Н.</w:t>
            </w:r>
          </w:p>
        </w:tc>
      </w:tr>
      <w:tr w:rsidR="00A560E7" w:rsidRPr="00C76C45" w:rsidTr="008122C6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E7" w:rsidRPr="00C76C45" w:rsidRDefault="00B93992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2</w:t>
            </w:r>
            <w:r w:rsidR="00A560E7" w:rsidRPr="00C76C45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E7" w:rsidRPr="00C76C45" w:rsidRDefault="00014624" w:rsidP="008122C6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Утверждение состава комиссий по защите курсовых работ студентов заочной формы обучения (</w:t>
            </w:r>
            <w:proofErr w:type="spellStart"/>
            <w:r w:rsidRPr="00C76C45">
              <w:rPr>
                <w:sz w:val="24"/>
                <w:szCs w:val="24"/>
              </w:rPr>
              <w:t>бакалавриат</w:t>
            </w:r>
            <w:proofErr w:type="spellEnd"/>
            <w:r w:rsidRPr="00C76C45">
              <w:rPr>
                <w:sz w:val="24"/>
                <w:szCs w:val="24"/>
              </w:rPr>
              <w:t xml:space="preserve"> и магистратура)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60E7" w:rsidRPr="00C76C45" w:rsidRDefault="00014624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  <w:tr w:rsidR="002D5730" w:rsidRPr="00C76C45" w:rsidTr="008122C6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30" w:rsidRPr="00C76C45" w:rsidRDefault="002D5730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730" w:rsidRPr="00C76C45" w:rsidRDefault="002D5730" w:rsidP="002D5730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  <w:lang w:eastAsia="en-US"/>
              </w:rPr>
              <w:t xml:space="preserve">Организация </w:t>
            </w:r>
            <w:r w:rsidR="00AF42F6" w:rsidRPr="00C76C45">
              <w:rPr>
                <w:sz w:val="24"/>
                <w:szCs w:val="24"/>
                <w:lang w:eastAsia="en-US"/>
              </w:rPr>
              <w:t xml:space="preserve">и проведение </w:t>
            </w:r>
            <w:r w:rsidRPr="00C76C45">
              <w:rPr>
                <w:sz w:val="24"/>
                <w:szCs w:val="24"/>
                <w:lang w:eastAsia="en-US"/>
              </w:rPr>
              <w:t>конкурса «Педагогический тандем»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5730" w:rsidRPr="00C76C45" w:rsidRDefault="002D5730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Гончарова-Тверская О.Н., </w:t>
            </w:r>
            <w:proofErr w:type="spellStart"/>
            <w:r w:rsidRPr="00C76C45">
              <w:rPr>
                <w:sz w:val="24"/>
                <w:szCs w:val="24"/>
              </w:rPr>
              <w:t>Гирилюк</w:t>
            </w:r>
            <w:proofErr w:type="spellEnd"/>
            <w:r w:rsidRPr="00C76C45">
              <w:rPr>
                <w:sz w:val="24"/>
                <w:szCs w:val="24"/>
              </w:rPr>
              <w:t xml:space="preserve"> Т.Н.</w:t>
            </w:r>
          </w:p>
          <w:p w:rsidR="002D5730" w:rsidRPr="00C76C45" w:rsidRDefault="002D5730" w:rsidP="008122C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Кряжевских Е.Г.</w:t>
            </w:r>
          </w:p>
        </w:tc>
      </w:tr>
    </w:tbl>
    <w:p w:rsidR="003B2255" w:rsidRPr="00C76C45" w:rsidRDefault="003B2255">
      <w:pPr>
        <w:rPr>
          <w:sz w:val="24"/>
          <w:szCs w:val="24"/>
        </w:rPr>
      </w:pPr>
    </w:p>
    <w:p w:rsidR="00275D45" w:rsidRPr="00C76C45" w:rsidRDefault="00275D45" w:rsidP="00275D45">
      <w:pPr>
        <w:jc w:val="both"/>
        <w:rPr>
          <w:b/>
          <w:sz w:val="24"/>
          <w:szCs w:val="24"/>
        </w:rPr>
      </w:pPr>
      <w:r w:rsidRPr="00C76C45">
        <w:rPr>
          <w:b/>
          <w:sz w:val="24"/>
          <w:szCs w:val="24"/>
        </w:rPr>
        <w:t>Апрель</w:t>
      </w:r>
    </w:p>
    <w:p w:rsidR="00275D45" w:rsidRPr="00C76C45" w:rsidRDefault="00275D45" w:rsidP="00275D45">
      <w:pPr>
        <w:jc w:val="both"/>
        <w:rPr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662"/>
        <w:gridCol w:w="2410"/>
      </w:tblGrid>
      <w:tr w:rsidR="00275D45" w:rsidRPr="00C76C45" w:rsidTr="00275D45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45" w:rsidRPr="00C76C45" w:rsidRDefault="00275D45" w:rsidP="00275D4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D45" w:rsidRPr="00C76C45" w:rsidRDefault="00275D45" w:rsidP="00275D45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  <w:lang w:eastAsia="en-US"/>
              </w:rPr>
              <w:t>Совершенствование механизмов привлечения работодате</w:t>
            </w:r>
            <w:r w:rsidR="0066202D" w:rsidRPr="00C76C45">
              <w:rPr>
                <w:sz w:val="24"/>
                <w:szCs w:val="24"/>
                <w:lang w:eastAsia="en-US"/>
              </w:rPr>
              <w:t>лей к планированию содержания О</w:t>
            </w:r>
            <w:r w:rsidRPr="00C76C45">
              <w:rPr>
                <w:sz w:val="24"/>
                <w:szCs w:val="24"/>
                <w:lang w:eastAsia="en-US"/>
              </w:rPr>
              <w:t>П</w:t>
            </w:r>
            <w:r w:rsidR="0066202D" w:rsidRPr="00C76C45">
              <w:rPr>
                <w:sz w:val="24"/>
                <w:szCs w:val="24"/>
                <w:lang w:eastAsia="en-US"/>
              </w:rPr>
              <w:t>ОП</w:t>
            </w:r>
            <w:r w:rsidRPr="00C76C45">
              <w:rPr>
                <w:sz w:val="24"/>
                <w:szCs w:val="24"/>
                <w:lang w:eastAsia="en-US"/>
              </w:rPr>
              <w:t xml:space="preserve"> и оценки качества </w:t>
            </w:r>
            <w:r w:rsidRPr="00C76C45">
              <w:rPr>
                <w:sz w:val="24"/>
                <w:szCs w:val="24"/>
                <w:lang w:eastAsia="en-US"/>
              </w:rPr>
              <w:lastRenderedPageBreak/>
              <w:t>подготовки выпускников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5D45" w:rsidRPr="00C76C45" w:rsidRDefault="009728F0" w:rsidP="00014624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lastRenderedPageBreak/>
              <w:t>Гончарова-Тверская О.Н.</w:t>
            </w:r>
            <w:r w:rsidR="00275D45" w:rsidRPr="00C76C45">
              <w:rPr>
                <w:sz w:val="24"/>
                <w:szCs w:val="24"/>
              </w:rPr>
              <w:t xml:space="preserve">, </w:t>
            </w:r>
            <w:proofErr w:type="spellStart"/>
            <w:r w:rsidR="00275D45" w:rsidRPr="00C76C45">
              <w:rPr>
                <w:sz w:val="24"/>
                <w:szCs w:val="24"/>
              </w:rPr>
              <w:t>Гирилюк</w:t>
            </w:r>
            <w:proofErr w:type="spellEnd"/>
            <w:r w:rsidR="00275D45" w:rsidRPr="00C76C45">
              <w:rPr>
                <w:sz w:val="24"/>
                <w:szCs w:val="24"/>
              </w:rPr>
              <w:t xml:space="preserve"> Т.Н.</w:t>
            </w:r>
          </w:p>
        </w:tc>
      </w:tr>
      <w:tr w:rsidR="00275D45" w:rsidRPr="00C76C45" w:rsidTr="00275D45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45" w:rsidRPr="00C76C45" w:rsidRDefault="00275D45" w:rsidP="00275D4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D45" w:rsidRPr="00C76C45" w:rsidRDefault="00275D45" w:rsidP="009728F0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  <w:lang w:eastAsia="en-US"/>
              </w:rPr>
              <w:t>Утверждение экзаменационных билетов для проведения междисциплинарного экзамена студентов, обучающихся по направлению</w:t>
            </w:r>
            <w:r w:rsidR="0066202D" w:rsidRPr="00C76C45">
              <w:rPr>
                <w:sz w:val="24"/>
                <w:szCs w:val="24"/>
                <w:lang w:eastAsia="en-US"/>
              </w:rPr>
              <w:t xml:space="preserve"> 44.03.03</w:t>
            </w:r>
            <w:r w:rsidRPr="00C76C45">
              <w:rPr>
                <w:sz w:val="24"/>
                <w:szCs w:val="24"/>
                <w:lang w:eastAsia="en-US"/>
              </w:rPr>
              <w:t xml:space="preserve"> «</w:t>
            </w:r>
            <w:r w:rsidR="009728F0" w:rsidRPr="00C76C45">
              <w:rPr>
                <w:sz w:val="24"/>
                <w:szCs w:val="24"/>
                <w:lang w:eastAsia="en-US"/>
              </w:rPr>
              <w:t>С</w:t>
            </w:r>
            <w:r w:rsidRPr="00C76C45">
              <w:rPr>
                <w:sz w:val="24"/>
                <w:szCs w:val="24"/>
                <w:lang w:eastAsia="en-US"/>
              </w:rPr>
              <w:t>пециальное (дефектологическое) образование» профиль «Логопедия»</w:t>
            </w:r>
            <w:r w:rsidR="00014624" w:rsidRPr="00C76C45">
              <w:rPr>
                <w:sz w:val="24"/>
                <w:szCs w:val="24"/>
                <w:lang w:eastAsia="en-US"/>
              </w:rPr>
              <w:t xml:space="preserve"> (543 </w:t>
            </w:r>
            <w:proofErr w:type="spellStart"/>
            <w:r w:rsidR="00014624" w:rsidRPr="00C76C45">
              <w:rPr>
                <w:sz w:val="24"/>
                <w:szCs w:val="24"/>
                <w:lang w:eastAsia="en-US"/>
              </w:rPr>
              <w:t>гр</w:t>
            </w:r>
            <w:proofErr w:type="spellEnd"/>
            <w:r w:rsidR="00014624" w:rsidRPr="00C76C45">
              <w:rPr>
                <w:sz w:val="24"/>
                <w:szCs w:val="24"/>
                <w:lang w:eastAsia="en-US"/>
              </w:rPr>
              <w:t xml:space="preserve"> и </w:t>
            </w:r>
            <w:r w:rsidR="00014624" w:rsidRPr="00C76C45">
              <w:rPr>
                <w:sz w:val="24"/>
                <w:szCs w:val="24"/>
                <w:lang w:val="en-US" w:eastAsia="en-US"/>
              </w:rPr>
              <w:t>z553</w:t>
            </w:r>
            <w:r w:rsidR="00014624" w:rsidRPr="00C76C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14624" w:rsidRPr="00C76C45">
              <w:rPr>
                <w:sz w:val="24"/>
                <w:szCs w:val="24"/>
                <w:lang w:eastAsia="en-US"/>
              </w:rPr>
              <w:t>гр</w:t>
            </w:r>
            <w:proofErr w:type="spellEnd"/>
            <w:r w:rsidR="00014624" w:rsidRPr="00C76C45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5D45" w:rsidRPr="00C76C45" w:rsidRDefault="009728F0" w:rsidP="009728F0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  <w:tr w:rsidR="00014624" w:rsidRPr="00C76C45" w:rsidTr="00275D45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24" w:rsidRPr="00C76C45" w:rsidRDefault="00014624" w:rsidP="00275D4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624" w:rsidRPr="00C76C45" w:rsidRDefault="00014624" w:rsidP="009728F0">
            <w:pPr>
              <w:jc w:val="both"/>
              <w:rPr>
                <w:sz w:val="24"/>
                <w:szCs w:val="24"/>
                <w:lang w:eastAsia="en-US"/>
              </w:rPr>
            </w:pPr>
            <w:r w:rsidRPr="00C76C45">
              <w:rPr>
                <w:sz w:val="24"/>
                <w:szCs w:val="24"/>
                <w:lang w:eastAsia="en-US"/>
              </w:rPr>
              <w:t xml:space="preserve">Утверждение тем ВКР (магистерских </w:t>
            </w:r>
            <w:proofErr w:type="spellStart"/>
            <w:r w:rsidRPr="00C76C45">
              <w:rPr>
                <w:sz w:val="24"/>
                <w:szCs w:val="24"/>
                <w:lang w:eastAsia="en-US"/>
              </w:rPr>
              <w:t>диссераций</w:t>
            </w:r>
            <w:proofErr w:type="spellEnd"/>
            <w:r w:rsidRPr="00C76C45">
              <w:rPr>
                <w:sz w:val="24"/>
                <w:szCs w:val="24"/>
                <w:lang w:eastAsia="en-US"/>
              </w:rPr>
              <w:t>) и научных руководителей на зимний цикл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4624" w:rsidRPr="00C76C45" w:rsidRDefault="00014624" w:rsidP="009728F0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</w:tbl>
    <w:p w:rsidR="00275D45" w:rsidRPr="00C76C45" w:rsidRDefault="00275D45" w:rsidP="00275D45">
      <w:pPr>
        <w:rPr>
          <w:sz w:val="24"/>
          <w:szCs w:val="24"/>
        </w:rPr>
      </w:pPr>
    </w:p>
    <w:p w:rsidR="00275D45" w:rsidRPr="00C76C45" w:rsidRDefault="00275D45" w:rsidP="00275D45">
      <w:pPr>
        <w:jc w:val="both"/>
        <w:rPr>
          <w:b/>
          <w:sz w:val="24"/>
          <w:szCs w:val="24"/>
        </w:rPr>
      </w:pPr>
      <w:r w:rsidRPr="00C76C45">
        <w:rPr>
          <w:b/>
          <w:sz w:val="24"/>
          <w:szCs w:val="24"/>
        </w:rPr>
        <w:t>Май</w:t>
      </w:r>
    </w:p>
    <w:p w:rsidR="00275D45" w:rsidRPr="00C76C45" w:rsidRDefault="00275D45" w:rsidP="00275D45">
      <w:pPr>
        <w:jc w:val="both"/>
        <w:rPr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662"/>
        <w:gridCol w:w="2410"/>
      </w:tblGrid>
      <w:tr w:rsidR="00275D45" w:rsidRPr="00C76C45" w:rsidTr="00275D45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45" w:rsidRPr="00C76C45" w:rsidRDefault="007F7BFF" w:rsidP="00275D4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1</w:t>
            </w:r>
            <w:r w:rsidR="00275D45" w:rsidRPr="00C76C45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D45" w:rsidRPr="00C76C45" w:rsidRDefault="00275D45" w:rsidP="002D5730">
            <w:pPr>
              <w:jc w:val="both"/>
              <w:rPr>
                <w:sz w:val="24"/>
                <w:szCs w:val="24"/>
                <w:lang w:eastAsia="en-US"/>
              </w:rPr>
            </w:pPr>
            <w:r w:rsidRPr="00C76C45">
              <w:rPr>
                <w:sz w:val="24"/>
                <w:szCs w:val="24"/>
                <w:lang w:eastAsia="en-US"/>
              </w:rPr>
              <w:t xml:space="preserve">Организация </w:t>
            </w:r>
            <w:r w:rsidR="002D5730" w:rsidRPr="00C76C45">
              <w:rPr>
                <w:sz w:val="24"/>
                <w:szCs w:val="24"/>
                <w:lang w:eastAsia="en-US"/>
              </w:rPr>
              <w:t xml:space="preserve">и проведение Всероссийской научно-практической конференции «Детство в современном мире»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5D45" w:rsidRPr="00C76C45" w:rsidRDefault="009728F0" w:rsidP="00275D4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  <w:r w:rsidR="00275D45" w:rsidRPr="00C76C45">
              <w:rPr>
                <w:sz w:val="24"/>
                <w:szCs w:val="24"/>
              </w:rPr>
              <w:t>, Кряжевских Е.Г.</w:t>
            </w:r>
          </w:p>
        </w:tc>
      </w:tr>
      <w:tr w:rsidR="00BC175E" w:rsidRPr="00C76C45" w:rsidTr="00275D45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75E" w:rsidRPr="00C76C45" w:rsidRDefault="00BC175E" w:rsidP="00275D4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75E" w:rsidRPr="00C76C45" w:rsidRDefault="00BC175E" w:rsidP="002D5730">
            <w:pPr>
              <w:jc w:val="both"/>
              <w:rPr>
                <w:sz w:val="24"/>
                <w:szCs w:val="24"/>
                <w:lang w:eastAsia="en-US"/>
              </w:rPr>
            </w:pPr>
            <w:r w:rsidRPr="00C76C45">
              <w:rPr>
                <w:sz w:val="24"/>
                <w:szCs w:val="24"/>
                <w:lang w:eastAsia="en-US"/>
              </w:rPr>
              <w:t>Утверждение программы ГИА зимнего цикла (магистратура)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175E" w:rsidRPr="00C76C45" w:rsidRDefault="00BC175E" w:rsidP="00275D4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  <w:p w:rsidR="00AF42F6" w:rsidRPr="00C76C45" w:rsidRDefault="00AF42F6" w:rsidP="00275D45">
            <w:pPr>
              <w:jc w:val="center"/>
              <w:rPr>
                <w:sz w:val="24"/>
                <w:szCs w:val="24"/>
              </w:rPr>
            </w:pPr>
            <w:proofErr w:type="spellStart"/>
            <w:r w:rsidRPr="00C76C45">
              <w:rPr>
                <w:sz w:val="24"/>
                <w:szCs w:val="24"/>
              </w:rPr>
              <w:t>Гирилюк</w:t>
            </w:r>
            <w:proofErr w:type="spellEnd"/>
            <w:r w:rsidRPr="00C76C45">
              <w:rPr>
                <w:sz w:val="24"/>
                <w:szCs w:val="24"/>
              </w:rPr>
              <w:t xml:space="preserve"> Т.Н.</w:t>
            </w:r>
          </w:p>
        </w:tc>
      </w:tr>
      <w:tr w:rsidR="00275D45" w:rsidRPr="00C76C45" w:rsidTr="00275D45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45" w:rsidRPr="00C76C45" w:rsidRDefault="00BC175E" w:rsidP="00275D4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3</w:t>
            </w:r>
            <w:r w:rsidR="00275D45" w:rsidRPr="00C76C45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D45" w:rsidRPr="00C76C45" w:rsidRDefault="009728F0" w:rsidP="002D5730">
            <w:pPr>
              <w:jc w:val="both"/>
              <w:rPr>
                <w:sz w:val="24"/>
                <w:szCs w:val="24"/>
                <w:lang w:eastAsia="en-US"/>
              </w:rPr>
            </w:pPr>
            <w:r w:rsidRPr="00C76C45">
              <w:rPr>
                <w:sz w:val="24"/>
                <w:szCs w:val="24"/>
              </w:rPr>
              <w:t xml:space="preserve">Утверждение календарного плана выполнения выпускной квалификационной работы </w:t>
            </w:r>
            <w:proofErr w:type="gramStart"/>
            <w:r w:rsidRPr="00C76C45">
              <w:rPr>
                <w:sz w:val="24"/>
                <w:szCs w:val="24"/>
              </w:rPr>
              <w:t>студентов</w:t>
            </w:r>
            <w:proofErr w:type="gramEnd"/>
            <w:r w:rsidRPr="00C76C45">
              <w:rPr>
                <w:sz w:val="24"/>
                <w:szCs w:val="24"/>
              </w:rPr>
              <w:t xml:space="preserve"> обучающихся по направлению </w:t>
            </w:r>
            <w:r w:rsidR="002D5730" w:rsidRPr="00C76C45">
              <w:rPr>
                <w:sz w:val="24"/>
                <w:szCs w:val="24"/>
              </w:rPr>
              <w:t xml:space="preserve">44.04.03 </w:t>
            </w:r>
            <w:r w:rsidR="007F7BFF" w:rsidRPr="00C76C45">
              <w:rPr>
                <w:sz w:val="24"/>
                <w:szCs w:val="24"/>
              </w:rPr>
              <w:t>«</w:t>
            </w:r>
            <w:r w:rsidRPr="00C76C45">
              <w:rPr>
                <w:sz w:val="24"/>
                <w:szCs w:val="24"/>
              </w:rPr>
              <w:t>Специальное (дефектологическое) образование</w:t>
            </w:r>
            <w:r w:rsidR="007F7BFF" w:rsidRPr="00C76C45">
              <w:rPr>
                <w:sz w:val="24"/>
                <w:szCs w:val="24"/>
              </w:rPr>
              <w:t>»</w:t>
            </w:r>
            <w:r w:rsidRPr="00C76C45">
              <w:rPr>
                <w:sz w:val="24"/>
                <w:szCs w:val="24"/>
              </w:rPr>
              <w:t xml:space="preserve"> профиль «Дошкольная логопедия», «Корр</w:t>
            </w:r>
            <w:r w:rsidR="007F7BFF" w:rsidRPr="00C76C45">
              <w:rPr>
                <w:sz w:val="24"/>
                <w:szCs w:val="24"/>
              </w:rPr>
              <w:t>е</w:t>
            </w:r>
            <w:r w:rsidRPr="00C76C45">
              <w:rPr>
                <w:sz w:val="24"/>
                <w:szCs w:val="24"/>
              </w:rPr>
              <w:t xml:space="preserve">кция нарушений </w:t>
            </w:r>
            <w:r w:rsidR="007F7BFF" w:rsidRPr="00C76C45">
              <w:rPr>
                <w:color w:val="000000"/>
                <w:sz w:val="24"/>
                <w:szCs w:val="24"/>
                <w:shd w:val="clear" w:color="auto" w:fill="FFFFFF"/>
              </w:rPr>
              <w:t xml:space="preserve">коммуникации и речи у </w:t>
            </w:r>
            <w:r w:rsidR="002D5730" w:rsidRPr="00C76C45">
              <w:rPr>
                <w:color w:val="000000"/>
                <w:sz w:val="24"/>
                <w:szCs w:val="24"/>
                <w:shd w:val="clear" w:color="auto" w:fill="FFFFFF"/>
              </w:rPr>
              <w:t>детей</w:t>
            </w:r>
            <w:r w:rsidR="007F7BFF" w:rsidRPr="00C76C45">
              <w:rPr>
                <w:color w:val="000000"/>
                <w:sz w:val="24"/>
                <w:szCs w:val="24"/>
                <w:shd w:val="clear" w:color="auto" w:fill="FFFFFF"/>
              </w:rPr>
              <w:t xml:space="preserve"> с ОВЗ</w:t>
            </w:r>
            <w:r w:rsidR="002D5730" w:rsidRPr="00C76C45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DC6146" w:rsidRPr="00C76C45">
              <w:rPr>
                <w:color w:val="000000"/>
                <w:sz w:val="24"/>
                <w:szCs w:val="24"/>
                <w:shd w:val="clear" w:color="auto" w:fill="FFFFFF"/>
              </w:rPr>
              <w:t xml:space="preserve">, «технологии преодоления нарушений письменной речи»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5D45" w:rsidRPr="00C76C45" w:rsidRDefault="007F7BFF" w:rsidP="00275D4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</w:t>
            </w:r>
            <w:r w:rsidR="00275D45" w:rsidRPr="00C76C45">
              <w:rPr>
                <w:sz w:val="24"/>
                <w:szCs w:val="24"/>
              </w:rPr>
              <w:t>Тверская О.Н.</w:t>
            </w:r>
          </w:p>
        </w:tc>
      </w:tr>
      <w:tr w:rsidR="007F7BFF" w:rsidRPr="00C76C45" w:rsidTr="00275D45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FF" w:rsidRPr="00C76C45" w:rsidRDefault="00BC175E" w:rsidP="00275D4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4</w:t>
            </w:r>
            <w:r w:rsidR="007F7BFF" w:rsidRPr="00C76C45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BFF" w:rsidRPr="00C76C45" w:rsidRDefault="00BC175E" w:rsidP="007F7BFF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Утверждение состава комиссий по защите</w:t>
            </w:r>
            <w:r w:rsidR="007F7BFF" w:rsidRPr="00C76C45">
              <w:rPr>
                <w:sz w:val="24"/>
                <w:szCs w:val="24"/>
              </w:rPr>
              <w:t xml:space="preserve"> курсовых работ</w:t>
            </w:r>
            <w:r w:rsidRPr="00C76C45">
              <w:rPr>
                <w:sz w:val="24"/>
                <w:szCs w:val="24"/>
              </w:rPr>
              <w:t xml:space="preserve"> студентов оной формы обучения (</w:t>
            </w:r>
            <w:proofErr w:type="spellStart"/>
            <w:r w:rsidRPr="00C76C45">
              <w:rPr>
                <w:sz w:val="24"/>
                <w:szCs w:val="24"/>
              </w:rPr>
              <w:t>бакалавриат</w:t>
            </w:r>
            <w:proofErr w:type="spellEnd"/>
            <w:r w:rsidRPr="00C76C45">
              <w:rPr>
                <w:sz w:val="24"/>
                <w:szCs w:val="24"/>
              </w:rPr>
              <w:t xml:space="preserve"> и магистратура)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7BFF" w:rsidRPr="00C76C45" w:rsidRDefault="00BC175E" w:rsidP="00275D4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  <w:tr w:rsidR="00BC175E" w:rsidRPr="00C76C45" w:rsidTr="00275D45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75E" w:rsidRPr="00C76C45" w:rsidRDefault="00BC175E" w:rsidP="00275D4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75E" w:rsidRPr="00C76C45" w:rsidRDefault="00BC175E" w:rsidP="007F7BFF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Организовать и провести Всероссийский научно-практический логопедический форум и обеспечить участие обучающихся в работе форума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175E" w:rsidRPr="00C76C45" w:rsidRDefault="00BC175E" w:rsidP="00275D4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  <w:tr w:rsidR="00BC175E" w:rsidRPr="00C76C45" w:rsidTr="00275D45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75E" w:rsidRPr="00C76C45" w:rsidRDefault="00BC175E" w:rsidP="00275D4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75E" w:rsidRPr="00C76C45" w:rsidRDefault="00BC175E" w:rsidP="007F7BFF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Допуск ВКР летнего цикла ГИА к защите (543 </w:t>
            </w:r>
            <w:proofErr w:type="spellStart"/>
            <w:r w:rsidRPr="00C76C45">
              <w:rPr>
                <w:sz w:val="24"/>
                <w:szCs w:val="24"/>
              </w:rPr>
              <w:t>гр</w:t>
            </w:r>
            <w:proofErr w:type="spellEnd"/>
            <w:r w:rsidRPr="00C76C45">
              <w:rPr>
                <w:sz w:val="24"/>
                <w:szCs w:val="24"/>
              </w:rPr>
              <w:t xml:space="preserve">, </w:t>
            </w:r>
            <w:r w:rsidRPr="00C76C45">
              <w:rPr>
                <w:sz w:val="24"/>
                <w:szCs w:val="24"/>
                <w:lang w:val="en-US"/>
              </w:rPr>
              <w:t>z</w:t>
            </w:r>
            <w:r w:rsidRPr="00C76C45">
              <w:rPr>
                <w:sz w:val="24"/>
                <w:szCs w:val="24"/>
              </w:rPr>
              <w:t xml:space="preserve">553 </w:t>
            </w:r>
            <w:proofErr w:type="spellStart"/>
            <w:r w:rsidRPr="00C76C45">
              <w:rPr>
                <w:sz w:val="24"/>
                <w:szCs w:val="24"/>
              </w:rPr>
              <w:t>гр</w:t>
            </w:r>
            <w:proofErr w:type="spellEnd"/>
            <w:r w:rsidRPr="00C76C45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175E" w:rsidRPr="00C76C45" w:rsidRDefault="00BC175E" w:rsidP="00275D4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</w:tbl>
    <w:p w:rsidR="00275D45" w:rsidRPr="00C76C45" w:rsidRDefault="00275D45" w:rsidP="00275D45">
      <w:pPr>
        <w:rPr>
          <w:sz w:val="24"/>
          <w:szCs w:val="24"/>
        </w:rPr>
      </w:pPr>
    </w:p>
    <w:p w:rsidR="00275D45" w:rsidRPr="00C76C45" w:rsidRDefault="00275D45" w:rsidP="00275D45">
      <w:pPr>
        <w:jc w:val="both"/>
        <w:rPr>
          <w:b/>
          <w:sz w:val="24"/>
          <w:szCs w:val="24"/>
        </w:rPr>
      </w:pPr>
      <w:r w:rsidRPr="00C76C45">
        <w:rPr>
          <w:b/>
          <w:sz w:val="24"/>
          <w:szCs w:val="24"/>
        </w:rPr>
        <w:t>Июнь</w:t>
      </w:r>
    </w:p>
    <w:p w:rsidR="00275D45" w:rsidRPr="00C76C45" w:rsidRDefault="00275D45" w:rsidP="00275D45">
      <w:pPr>
        <w:jc w:val="both"/>
        <w:rPr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662"/>
        <w:gridCol w:w="2410"/>
      </w:tblGrid>
      <w:tr w:rsidR="00275D45" w:rsidRPr="00C76C45" w:rsidTr="00275D45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45" w:rsidRPr="00C76C45" w:rsidRDefault="00275D45" w:rsidP="00275D4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D45" w:rsidRPr="00C76C45" w:rsidRDefault="00AF42F6" w:rsidP="00D92B9B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Отчет факультетских руководителей практик за 2 семестр 202</w:t>
            </w:r>
            <w:r w:rsidR="00D92B9B">
              <w:rPr>
                <w:sz w:val="24"/>
                <w:szCs w:val="24"/>
              </w:rPr>
              <w:t>5</w:t>
            </w:r>
            <w:r w:rsidRPr="00C76C45">
              <w:rPr>
                <w:sz w:val="24"/>
                <w:szCs w:val="24"/>
              </w:rPr>
              <w:t>-202</w:t>
            </w:r>
            <w:r w:rsidR="00D92B9B">
              <w:rPr>
                <w:sz w:val="24"/>
                <w:szCs w:val="24"/>
              </w:rPr>
              <w:t>6</w:t>
            </w:r>
            <w:r w:rsidR="00DC6146" w:rsidRPr="00C76C45">
              <w:rPr>
                <w:sz w:val="24"/>
                <w:szCs w:val="24"/>
              </w:rPr>
              <w:t xml:space="preserve"> </w:t>
            </w:r>
            <w:r w:rsidRPr="00C76C45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5D45" w:rsidRPr="00C76C45" w:rsidRDefault="009728F0" w:rsidP="00275D4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Кряжевских Е.Г., </w:t>
            </w:r>
            <w:proofErr w:type="spellStart"/>
            <w:r w:rsidRPr="00C76C45">
              <w:rPr>
                <w:sz w:val="24"/>
                <w:szCs w:val="24"/>
              </w:rPr>
              <w:t>Гирилюк</w:t>
            </w:r>
            <w:proofErr w:type="spellEnd"/>
            <w:r w:rsidRPr="00C76C45">
              <w:rPr>
                <w:sz w:val="24"/>
                <w:szCs w:val="24"/>
              </w:rPr>
              <w:t xml:space="preserve"> Т.Н.</w:t>
            </w:r>
          </w:p>
        </w:tc>
      </w:tr>
      <w:tr w:rsidR="00AF42F6" w:rsidRPr="00C76C45" w:rsidTr="00275D45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F6" w:rsidRPr="00C76C45" w:rsidRDefault="00AF42F6" w:rsidP="00275D4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2F6" w:rsidRPr="00C76C45" w:rsidRDefault="00AF42F6" w:rsidP="009728F0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Отчет о работе кафедры за 202</w:t>
            </w:r>
            <w:r w:rsidR="00D92B9B">
              <w:rPr>
                <w:sz w:val="24"/>
                <w:szCs w:val="24"/>
              </w:rPr>
              <w:t>5</w:t>
            </w:r>
            <w:r w:rsidRPr="00C76C45">
              <w:rPr>
                <w:sz w:val="24"/>
                <w:szCs w:val="24"/>
              </w:rPr>
              <w:t>-202</w:t>
            </w:r>
            <w:r w:rsidR="00D92B9B">
              <w:rPr>
                <w:sz w:val="24"/>
                <w:szCs w:val="24"/>
              </w:rPr>
              <w:t>6</w:t>
            </w:r>
            <w:r w:rsidRPr="00C76C45">
              <w:rPr>
                <w:sz w:val="24"/>
                <w:szCs w:val="24"/>
              </w:rPr>
              <w:t xml:space="preserve"> учебный год.</w:t>
            </w:r>
          </w:p>
          <w:p w:rsidR="00AF42F6" w:rsidRPr="00C76C45" w:rsidRDefault="00AF42F6" w:rsidP="009728F0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Отчет о работе Центра патологии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42F6" w:rsidRPr="00C76C45" w:rsidRDefault="00AF42F6" w:rsidP="00275D4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  <w:tr w:rsidR="00AF42F6" w:rsidRPr="00C76C45" w:rsidTr="00275D45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F6" w:rsidRPr="00C76C45" w:rsidRDefault="00AF42F6" w:rsidP="00275D4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2F6" w:rsidRPr="00C76C45" w:rsidRDefault="00AF42F6" w:rsidP="009728F0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План участия кафедры во Всероссийском дне выпускника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42F6" w:rsidRPr="00C76C45" w:rsidRDefault="00AF42F6" w:rsidP="00275D4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  <w:tr w:rsidR="00AF42F6" w:rsidRPr="00C76C45" w:rsidTr="00275D45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F6" w:rsidRPr="00C76C45" w:rsidRDefault="00AF42F6" w:rsidP="00AF42F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2F6" w:rsidRPr="00C76C45" w:rsidRDefault="00AF42F6" w:rsidP="00AF42F6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 xml:space="preserve">Анализ реализации плана научной, воспитательной и </w:t>
            </w:r>
            <w:proofErr w:type="spellStart"/>
            <w:r w:rsidRPr="00C76C45">
              <w:rPr>
                <w:sz w:val="24"/>
                <w:szCs w:val="24"/>
              </w:rPr>
              <w:t>профориентационной</w:t>
            </w:r>
            <w:proofErr w:type="spellEnd"/>
            <w:r w:rsidRPr="00C76C45">
              <w:rPr>
                <w:sz w:val="24"/>
                <w:szCs w:val="24"/>
              </w:rPr>
              <w:t xml:space="preserve"> работы кафедры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42F6" w:rsidRPr="00C76C45" w:rsidRDefault="00AF42F6" w:rsidP="00AF42F6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  <w:tr w:rsidR="00275D45" w:rsidRPr="00C76C45" w:rsidTr="00275D45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45" w:rsidRPr="00C76C45" w:rsidRDefault="00AF42F6" w:rsidP="00275D4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5</w:t>
            </w:r>
            <w:r w:rsidR="00275D45" w:rsidRPr="00C76C45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D45" w:rsidRPr="00C76C45" w:rsidRDefault="00275D45" w:rsidP="00D92B9B">
            <w:pPr>
              <w:jc w:val="both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  <w:lang w:eastAsia="en-US"/>
              </w:rPr>
              <w:t>Организация деятельности кафедры в 20</w:t>
            </w:r>
            <w:r w:rsidR="00AF42F6" w:rsidRPr="00C76C45">
              <w:rPr>
                <w:sz w:val="24"/>
                <w:szCs w:val="24"/>
                <w:lang w:eastAsia="en-US"/>
              </w:rPr>
              <w:t>2</w:t>
            </w:r>
            <w:r w:rsidR="00D92B9B">
              <w:rPr>
                <w:sz w:val="24"/>
                <w:szCs w:val="24"/>
                <w:lang w:eastAsia="en-US"/>
              </w:rPr>
              <w:t>6</w:t>
            </w:r>
            <w:r w:rsidRPr="00C76C45">
              <w:rPr>
                <w:sz w:val="24"/>
                <w:szCs w:val="24"/>
                <w:lang w:eastAsia="en-US"/>
              </w:rPr>
              <w:t>-20</w:t>
            </w:r>
            <w:r w:rsidR="00AF42F6" w:rsidRPr="00C76C45">
              <w:rPr>
                <w:sz w:val="24"/>
                <w:szCs w:val="24"/>
                <w:lang w:eastAsia="en-US"/>
              </w:rPr>
              <w:t>2</w:t>
            </w:r>
            <w:r w:rsidR="00D92B9B">
              <w:rPr>
                <w:sz w:val="24"/>
                <w:szCs w:val="24"/>
                <w:lang w:eastAsia="en-US"/>
              </w:rPr>
              <w:t>7</w:t>
            </w:r>
            <w:r w:rsidR="00DC6146" w:rsidRPr="00C76C45">
              <w:rPr>
                <w:sz w:val="24"/>
                <w:szCs w:val="24"/>
                <w:lang w:eastAsia="en-US"/>
              </w:rPr>
              <w:t xml:space="preserve"> </w:t>
            </w:r>
            <w:r w:rsidRPr="00C76C45">
              <w:rPr>
                <w:sz w:val="24"/>
                <w:szCs w:val="24"/>
                <w:lang w:eastAsia="en-US"/>
              </w:rPr>
              <w:t>учебном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5D45" w:rsidRPr="00C76C45" w:rsidRDefault="009728F0" w:rsidP="00275D45">
            <w:pPr>
              <w:jc w:val="center"/>
              <w:rPr>
                <w:sz w:val="24"/>
                <w:szCs w:val="24"/>
              </w:rPr>
            </w:pPr>
            <w:r w:rsidRPr="00C76C45">
              <w:rPr>
                <w:sz w:val="24"/>
                <w:szCs w:val="24"/>
              </w:rPr>
              <w:t>Гончарова-Тверская О.Н.</w:t>
            </w:r>
          </w:p>
        </w:tc>
      </w:tr>
    </w:tbl>
    <w:p w:rsidR="00275D45" w:rsidRPr="00C76C45" w:rsidRDefault="00275D45" w:rsidP="00275D45">
      <w:pPr>
        <w:rPr>
          <w:sz w:val="24"/>
          <w:szCs w:val="24"/>
        </w:rPr>
      </w:pPr>
    </w:p>
    <w:p w:rsidR="00275D45" w:rsidRPr="00C76C45" w:rsidRDefault="00275D45">
      <w:pPr>
        <w:rPr>
          <w:sz w:val="24"/>
          <w:szCs w:val="24"/>
        </w:rPr>
      </w:pPr>
    </w:p>
    <w:p w:rsidR="00FD51DB" w:rsidRPr="00C76C45" w:rsidRDefault="00FD51DB">
      <w:pPr>
        <w:rPr>
          <w:sz w:val="24"/>
          <w:szCs w:val="24"/>
        </w:rPr>
      </w:pPr>
    </w:p>
    <w:p w:rsidR="00FD51DB" w:rsidRPr="00C76C45" w:rsidRDefault="00C76C45" w:rsidP="00FD51DB">
      <w:pPr>
        <w:jc w:val="center"/>
        <w:rPr>
          <w:sz w:val="24"/>
          <w:szCs w:val="24"/>
        </w:rPr>
      </w:pPr>
      <w:r w:rsidRPr="00C76C45">
        <w:rPr>
          <w:sz w:val="24"/>
          <w:szCs w:val="24"/>
        </w:rPr>
        <w:t xml:space="preserve">Зав кафедрой </w:t>
      </w:r>
      <w:proofErr w:type="spellStart"/>
      <w:r w:rsidRPr="00C76C45">
        <w:rPr>
          <w:sz w:val="24"/>
          <w:szCs w:val="24"/>
        </w:rPr>
        <w:t>Ли</w:t>
      </w:r>
      <w:r w:rsidR="00FD51DB" w:rsidRPr="00C76C45">
        <w:rPr>
          <w:sz w:val="24"/>
          <w:szCs w:val="24"/>
        </w:rPr>
        <w:t>КТ</w:t>
      </w:r>
      <w:proofErr w:type="spellEnd"/>
      <w:r w:rsidR="00FD51DB" w:rsidRPr="00C76C45">
        <w:rPr>
          <w:sz w:val="24"/>
          <w:szCs w:val="24"/>
        </w:rPr>
        <w:t xml:space="preserve">                                      Гончарова-Тверская О.Н.</w:t>
      </w:r>
    </w:p>
    <w:sectPr w:rsidR="00FD51DB" w:rsidRPr="00C76C45" w:rsidSect="008122C6"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084" w:rsidRDefault="003B4084" w:rsidP="00E609DD">
      <w:r>
        <w:separator/>
      </w:r>
    </w:p>
  </w:endnote>
  <w:endnote w:type="continuationSeparator" w:id="0">
    <w:p w:rsidR="003B4084" w:rsidRDefault="003B4084" w:rsidP="00E6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5AA" w:rsidRDefault="00A275AA" w:rsidP="008122C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275AA" w:rsidRDefault="00A275A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5AA" w:rsidRDefault="00A275AA" w:rsidP="008122C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B5178">
      <w:rPr>
        <w:rStyle w:val="ab"/>
        <w:noProof/>
      </w:rPr>
      <w:t>28</w:t>
    </w:r>
    <w:r>
      <w:rPr>
        <w:rStyle w:val="ab"/>
      </w:rPr>
      <w:fldChar w:fldCharType="end"/>
    </w:r>
  </w:p>
  <w:p w:rsidR="00A275AA" w:rsidRDefault="00A275A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084" w:rsidRDefault="003B4084" w:rsidP="00E609DD">
      <w:r>
        <w:separator/>
      </w:r>
    </w:p>
  </w:footnote>
  <w:footnote w:type="continuationSeparator" w:id="0">
    <w:p w:rsidR="003B4084" w:rsidRDefault="003B4084" w:rsidP="00E60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763A"/>
    <w:multiLevelType w:val="hybridMultilevel"/>
    <w:tmpl w:val="E492410E"/>
    <w:lvl w:ilvl="0" w:tplc="0419000F">
      <w:start w:val="1"/>
      <w:numFmt w:val="decimal"/>
      <w:lvlText w:val="%1."/>
      <w:lvlJc w:val="left"/>
      <w:pPr>
        <w:ind w:left="6881" w:hanging="360"/>
      </w:pPr>
    </w:lvl>
    <w:lvl w:ilvl="1" w:tplc="04190019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">
    <w:nsid w:val="08487490"/>
    <w:multiLevelType w:val="hybridMultilevel"/>
    <w:tmpl w:val="39303300"/>
    <w:lvl w:ilvl="0" w:tplc="CD061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C9130B"/>
    <w:multiLevelType w:val="hybridMultilevel"/>
    <w:tmpl w:val="9C1A32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E57BDF"/>
    <w:multiLevelType w:val="hybridMultilevel"/>
    <w:tmpl w:val="B726D41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B482D77"/>
    <w:multiLevelType w:val="hybridMultilevel"/>
    <w:tmpl w:val="076AAE1C"/>
    <w:lvl w:ilvl="0" w:tplc="E3C6C56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2D6BE1"/>
    <w:multiLevelType w:val="hybridMultilevel"/>
    <w:tmpl w:val="BD284FB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CF59D6"/>
    <w:multiLevelType w:val="hybridMultilevel"/>
    <w:tmpl w:val="CDD2859A"/>
    <w:lvl w:ilvl="0" w:tplc="9F0879A2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C30CCB"/>
    <w:multiLevelType w:val="hybridMultilevel"/>
    <w:tmpl w:val="EFF67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5D52A3"/>
    <w:multiLevelType w:val="hybridMultilevel"/>
    <w:tmpl w:val="C1A8D1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E307045"/>
    <w:multiLevelType w:val="hybridMultilevel"/>
    <w:tmpl w:val="94400A24"/>
    <w:lvl w:ilvl="0" w:tplc="9F0879A2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275609"/>
    <w:multiLevelType w:val="hybridMultilevel"/>
    <w:tmpl w:val="A142CC6A"/>
    <w:lvl w:ilvl="0" w:tplc="50227EF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570A6B"/>
    <w:multiLevelType w:val="hybridMultilevel"/>
    <w:tmpl w:val="6584E2EE"/>
    <w:lvl w:ilvl="0" w:tplc="66E4BA1C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F61FFA"/>
    <w:multiLevelType w:val="hybridMultilevel"/>
    <w:tmpl w:val="CAD4BFEC"/>
    <w:lvl w:ilvl="0" w:tplc="F32EC13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E13C04"/>
    <w:multiLevelType w:val="hybridMultilevel"/>
    <w:tmpl w:val="459C0440"/>
    <w:lvl w:ilvl="0" w:tplc="5FAE0874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395C04"/>
    <w:multiLevelType w:val="hybridMultilevel"/>
    <w:tmpl w:val="916E9D1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7827007"/>
    <w:multiLevelType w:val="hybridMultilevel"/>
    <w:tmpl w:val="31E6A398"/>
    <w:lvl w:ilvl="0" w:tplc="9F0879A2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1A27B5"/>
    <w:multiLevelType w:val="hybridMultilevel"/>
    <w:tmpl w:val="1D407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F241A1"/>
    <w:multiLevelType w:val="hybridMultilevel"/>
    <w:tmpl w:val="E68C08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A516298"/>
    <w:multiLevelType w:val="hybridMultilevel"/>
    <w:tmpl w:val="483200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A7E1EE5"/>
    <w:multiLevelType w:val="hybridMultilevel"/>
    <w:tmpl w:val="DB781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093CC3"/>
    <w:multiLevelType w:val="hybridMultilevel"/>
    <w:tmpl w:val="966AFBC6"/>
    <w:lvl w:ilvl="0" w:tplc="B6964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095FF0"/>
    <w:multiLevelType w:val="hybridMultilevel"/>
    <w:tmpl w:val="30C2E3F2"/>
    <w:lvl w:ilvl="0" w:tplc="CD061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3B17F2"/>
    <w:multiLevelType w:val="hybridMultilevel"/>
    <w:tmpl w:val="FAB0B6AA"/>
    <w:lvl w:ilvl="0" w:tplc="0CBCDC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3">
    <w:nsid w:val="7CE069BD"/>
    <w:multiLevelType w:val="hybridMultilevel"/>
    <w:tmpl w:val="8CA04BA4"/>
    <w:lvl w:ilvl="0" w:tplc="1EDAE608">
      <w:start w:val="1"/>
      <w:numFmt w:val="decimal"/>
      <w:lvlText w:val="%1."/>
      <w:lvlJc w:val="left"/>
      <w:pPr>
        <w:tabs>
          <w:tab w:val="num" w:pos="700"/>
        </w:tabs>
        <w:ind w:left="700" w:hanging="58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1"/>
  </w:num>
  <w:num w:numId="5">
    <w:abstractNumId w:val="21"/>
  </w:num>
  <w:num w:numId="6">
    <w:abstractNumId w:val="10"/>
  </w:num>
  <w:num w:numId="7">
    <w:abstractNumId w:val="6"/>
  </w:num>
  <w:num w:numId="8">
    <w:abstractNumId w:val="15"/>
  </w:num>
  <w:num w:numId="9">
    <w:abstractNumId w:val="9"/>
  </w:num>
  <w:num w:numId="10">
    <w:abstractNumId w:val="23"/>
  </w:num>
  <w:num w:numId="11">
    <w:abstractNumId w:val="12"/>
  </w:num>
  <w:num w:numId="12">
    <w:abstractNumId w:val="11"/>
  </w:num>
  <w:num w:numId="13">
    <w:abstractNumId w:val="16"/>
  </w:num>
  <w:num w:numId="14">
    <w:abstractNumId w:val="14"/>
  </w:num>
  <w:num w:numId="15">
    <w:abstractNumId w:val="19"/>
  </w:num>
  <w:num w:numId="16">
    <w:abstractNumId w:val="0"/>
  </w:num>
  <w:num w:numId="17">
    <w:abstractNumId w:val="7"/>
  </w:num>
  <w:num w:numId="18">
    <w:abstractNumId w:val="2"/>
  </w:num>
  <w:num w:numId="19">
    <w:abstractNumId w:val="18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8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0E7"/>
    <w:rsid w:val="00014624"/>
    <w:rsid w:val="00040016"/>
    <w:rsid w:val="000454BD"/>
    <w:rsid w:val="000579C6"/>
    <w:rsid w:val="0006680A"/>
    <w:rsid w:val="00081912"/>
    <w:rsid w:val="00090313"/>
    <w:rsid w:val="00092E63"/>
    <w:rsid w:val="000A07A8"/>
    <w:rsid w:val="000A314E"/>
    <w:rsid w:val="000D4076"/>
    <w:rsid w:val="0014226F"/>
    <w:rsid w:val="00150A95"/>
    <w:rsid w:val="001B5178"/>
    <w:rsid w:val="001B7A2F"/>
    <w:rsid w:val="001C3501"/>
    <w:rsid w:val="001D2854"/>
    <w:rsid w:val="001E36E4"/>
    <w:rsid w:val="002224A7"/>
    <w:rsid w:val="00275D45"/>
    <w:rsid w:val="002945F1"/>
    <w:rsid w:val="002A1E78"/>
    <w:rsid w:val="002B25FF"/>
    <w:rsid w:val="002D160D"/>
    <w:rsid w:val="002D5730"/>
    <w:rsid w:val="002D5AF3"/>
    <w:rsid w:val="002E516F"/>
    <w:rsid w:val="002E7197"/>
    <w:rsid w:val="00300394"/>
    <w:rsid w:val="00352A0E"/>
    <w:rsid w:val="0036275E"/>
    <w:rsid w:val="00390485"/>
    <w:rsid w:val="003B2255"/>
    <w:rsid w:val="003B4084"/>
    <w:rsid w:val="003D0891"/>
    <w:rsid w:val="003E3D00"/>
    <w:rsid w:val="00431766"/>
    <w:rsid w:val="004656D9"/>
    <w:rsid w:val="00471A3B"/>
    <w:rsid w:val="00474766"/>
    <w:rsid w:val="004826B5"/>
    <w:rsid w:val="00495108"/>
    <w:rsid w:val="004A0004"/>
    <w:rsid w:val="004A3C22"/>
    <w:rsid w:val="004A74F7"/>
    <w:rsid w:val="004D2D84"/>
    <w:rsid w:val="005052F9"/>
    <w:rsid w:val="00511D01"/>
    <w:rsid w:val="00541E4E"/>
    <w:rsid w:val="00544FC6"/>
    <w:rsid w:val="00596A52"/>
    <w:rsid w:val="005E57CF"/>
    <w:rsid w:val="0060467A"/>
    <w:rsid w:val="00612BE6"/>
    <w:rsid w:val="006146A3"/>
    <w:rsid w:val="00635061"/>
    <w:rsid w:val="00645C43"/>
    <w:rsid w:val="0066202D"/>
    <w:rsid w:val="0066646C"/>
    <w:rsid w:val="006B0162"/>
    <w:rsid w:val="006E7B9C"/>
    <w:rsid w:val="00714709"/>
    <w:rsid w:val="00740FF2"/>
    <w:rsid w:val="00755CCF"/>
    <w:rsid w:val="00763B31"/>
    <w:rsid w:val="0077039D"/>
    <w:rsid w:val="00792869"/>
    <w:rsid w:val="007C09CC"/>
    <w:rsid w:val="007C0EEF"/>
    <w:rsid w:val="007C3F83"/>
    <w:rsid w:val="007D20CA"/>
    <w:rsid w:val="007E06B7"/>
    <w:rsid w:val="007F7BFF"/>
    <w:rsid w:val="008052B6"/>
    <w:rsid w:val="008122C6"/>
    <w:rsid w:val="00813221"/>
    <w:rsid w:val="0081324D"/>
    <w:rsid w:val="0082520E"/>
    <w:rsid w:val="00830A02"/>
    <w:rsid w:val="008372C2"/>
    <w:rsid w:val="0085015D"/>
    <w:rsid w:val="00897AA3"/>
    <w:rsid w:val="008C507E"/>
    <w:rsid w:val="008E78AE"/>
    <w:rsid w:val="00923071"/>
    <w:rsid w:val="00933F58"/>
    <w:rsid w:val="009623AD"/>
    <w:rsid w:val="009661C8"/>
    <w:rsid w:val="009728F0"/>
    <w:rsid w:val="00985F4B"/>
    <w:rsid w:val="009A7870"/>
    <w:rsid w:val="009E745B"/>
    <w:rsid w:val="00A275AA"/>
    <w:rsid w:val="00A27B33"/>
    <w:rsid w:val="00A404F8"/>
    <w:rsid w:val="00A53A34"/>
    <w:rsid w:val="00A560E7"/>
    <w:rsid w:val="00AF42F6"/>
    <w:rsid w:val="00B040F3"/>
    <w:rsid w:val="00B10393"/>
    <w:rsid w:val="00B2195C"/>
    <w:rsid w:val="00B42983"/>
    <w:rsid w:val="00B52B29"/>
    <w:rsid w:val="00B6300F"/>
    <w:rsid w:val="00B93992"/>
    <w:rsid w:val="00BC175E"/>
    <w:rsid w:val="00BC68FC"/>
    <w:rsid w:val="00C37FC3"/>
    <w:rsid w:val="00C61F47"/>
    <w:rsid w:val="00C76C45"/>
    <w:rsid w:val="00CB1D8D"/>
    <w:rsid w:val="00CB614D"/>
    <w:rsid w:val="00CE0CC5"/>
    <w:rsid w:val="00CF2EC9"/>
    <w:rsid w:val="00D001DC"/>
    <w:rsid w:val="00D04F40"/>
    <w:rsid w:val="00D065C9"/>
    <w:rsid w:val="00D15D35"/>
    <w:rsid w:val="00D4417C"/>
    <w:rsid w:val="00D44B53"/>
    <w:rsid w:val="00D55743"/>
    <w:rsid w:val="00D75465"/>
    <w:rsid w:val="00D91FA0"/>
    <w:rsid w:val="00D92B9B"/>
    <w:rsid w:val="00DB6659"/>
    <w:rsid w:val="00DB6744"/>
    <w:rsid w:val="00DC6146"/>
    <w:rsid w:val="00E2162E"/>
    <w:rsid w:val="00E40156"/>
    <w:rsid w:val="00E609DD"/>
    <w:rsid w:val="00E8404F"/>
    <w:rsid w:val="00E96ADE"/>
    <w:rsid w:val="00EA2CF7"/>
    <w:rsid w:val="00EB6046"/>
    <w:rsid w:val="00EC5C8A"/>
    <w:rsid w:val="00ED6261"/>
    <w:rsid w:val="00F0124D"/>
    <w:rsid w:val="00F73290"/>
    <w:rsid w:val="00FC18A7"/>
    <w:rsid w:val="00FD3207"/>
    <w:rsid w:val="00FD51DB"/>
    <w:rsid w:val="00FF5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9DA56-A25A-4A7A-9768-B787C202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60E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A560E7"/>
    <w:pPr>
      <w:keepNext/>
      <w:ind w:left="708" w:firstLine="708"/>
      <w:outlineLvl w:val="1"/>
    </w:pPr>
    <w:rPr>
      <w:b/>
      <w:bCs/>
      <w:color w:val="000000"/>
      <w:sz w:val="48"/>
      <w:szCs w:val="28"/>
    </w:rPr>
  </w:style>
  <w:style w:type="paragraph" w:styleId="3">
    <w:name w:val="heading 3"/>
    <w:basedOn w:val="a"/>
    <w:next w:val="a"/>
    <w:link w:val="30"/>
    <w:qFormat/>
    <w:rsid w:val="00A560E7"/>
    <w:pPr>
      <w:keepNext/>
      <w:ind w:left="708" w:firstLine="55"/>
      <w:outlineLvl w:val="2"/>
    </w:pPr>
    <w:rPr>
      <w:b/>
      <w:bCs/>
      <w:color w:val="000000"/>
      <w:sz w:val="32"/>
      <w:szCs w:val="28"/>
    </w:rPr>
  </w:style>
  <w:style w:type="paragraph" w:styleId="4">
    <w:name w:val="heading 4"/>
    <w:basedOn w:val="a"/>
    <w:next w:val="a"/>
    <w:link w:val="40"/>
    <w:qFormat/>
    <w:rsid w:val="00A560E7"/>
    <w:pPr>
      <w:keepNext/>
      <w:ind w:left="708" w:firstLine="55"/>
      <w:outlineLvl w:val="3"/>
    </w:pPr>
    <w:rPr>
      <w:color w:val="000000"/>
      <w:sz w:val="36"/>
      <w:szCs w:val="28"/>
    </w:rPr>
  </w:style>
  <w:style w:type="paragraph" w:styleId="5">
    <w:name w:val="heading 5"/>
    <w:basedOn w:val="a"/>
    <w:next w:val="a"/>
    <w:link w:val="50"/>
    <w:qFormat/>
    <w:rsid w:val="00A560E7"/>
    <w:pPr>
      <w:keepNext/>
      <w:ind w:left="708" w:firstLine="55"/>
      <w:outlineLvl w:val="4"/>
    </w:pPr>
    <w:rPr>
      <w:color w:val="000000"/>
      <w:sz w:val="32"/>
      <w:szCs w:val="28"/>
    </w:rPr>
  </w:style>
  <w:style w:type="paragraph" w:styleId="6">
    <w:name w:val="heading 6"/>
    <w:basedOn w:val="a"/>
    <w:next w:val="a"/>
    <w:link w:val="60"/>
    <w:qFormat/>
    <w:rsid w:val="00A560E7"/>
    <w:pPr>
      <w:keepNext/>
      <w:outlineLvl w:val="5"/>
    </w:pPr>
    <w:rPr>
      <w:b/>
      <w:bCs/>
      <w:color w:val="000000"/>
      <w:sz w:val="28"/>
      <w:szCs w:val="28"/>
    </w:rPr>
  </w:style>
  <w:style w:type="paragraph" w:styleId="7">
    <w:name w:val="heading 7"/>
    <w:basedOn w:val="a"/>
    <w:next w:val="a"/>
    <w:link w:val="70"/>
    <w:qFormat/>
    <w:rsid w:val="00A560E7"/>
    <w:pPr>
      <w:keepNext/>
      <w:ind w:firstLine="708"/>
      <w:jc w:val="center"/>
      <w:outlineLvl w:val="6"/>
    </w:pPr>
    <w:rPr>
      <w:color w:val="000000"/>
      <w:sz w:val="32"/>
      <w:szCs w:val="28"/>
    </w:rPr>
  </w:style>
  <w:style w:type="paragraph" w:styleId="8">
    <w:name w:val="heading 8"/>
    <w:basedOn w:val="a"/>
    <w:next w:val="a"/>
    <w:link w:val="80"/>
    <w:qFormat/>
    <w:rsid w:val="00A560E7"/>
    <w:pPr>
      <w:keepNext/>
      <w:ind w:left="360"/>
      <w:outlineLvl w:val="7"/>
    </w:pPr>
    <w:rPr>
      <w:b/>
      <w:bCs/>
      <w:color w:val="000000"/>
      <w:sz w:val="28"/>
      <w:szCs w:val="28"/>
    </w:rPr>
  </w:style>
  <w:style w:type="paragraph" w:styleId="9">
    <w:name w:val="heading 9"/>
    <w:basedOn w:val="a"/>
    <w:next w:val="a"/>
    <w:link w:val="90"/>
    <w:qFormat/>
    <w:rsid w:val="00A560E7"/>
    <w:pPr>
      <w:keepNext/>
      <w:jc w:val="center"/>
      <w:outlineLvl w:val="8"/>
    </w:pPr>
    <w:rPr>
      <w:b/>
      <w:bCs/>
      <w:color w:val="000000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60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560E7"/>
    <w:rPr>
      <w:rFonts w:ascii="Times New Roman" w:eastAsia="Times New Roman" w:hAnsi="Times New Roman" w:cs="Times New Roman"/>
      <w:b/>
      <w:bCs/>
      <w:color w:val="000000"/>
      <w:sz w:val="4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560E7"/>
    <w:rPr>
      <w:rFonts w:ascii="Times New Roman" w:eastAsia="Times New Roman" w:hAnsi="Times New Roman" w:cs="Times New Roman"/>
      <w:b/>
      <w:bCs/>
      <w:color w:val="000000"/>
      <w:sz w:val="32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560E7"/>
    <w:rPr>
      <w:rFonts w:ascii="Times New Roman" w:eastAsia="Times New Roman" w:hAnsi="Times New Roman" w:cs="Times New Roman"/>
      <w:color w:val="000000"/>
      <w:sz w:val="3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560E7"/>
    <w:rPr>
      <w:rFonts w:ascii="Times New Roman" w:eastAsia="Times New Roman" w:hAnsi="Times New Roman" w:cs="Times New Roman"/>
      <w:color w:val="000000"/>
      <w:sz w:val="32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560E7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560E7"/>
    <w:rPr>
      <w:rFonts w:ascii="Times New Roman" w:eastAsia="Times New Roman" w:hAnsi="Times New Roman" w:cs="Times New Roman"/>
      <w:color w:val="000000"/>
      <w:sz w:val="32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A560E7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560E7"/>
    <w:rPr>
      <w:rFonts w:ascii="Times New Roman" w:eastAsia="Times New Roman" w:hAnsi="Times New Roman" w:cs="Times New Roman"/>
      <w:b/>
      <w:bCs/>
      <w:color w:val="000000"/>
      <w:sz w:val="36"/>
      <w:szCs w:val="28"/>
      <w:lang w:eastAsia="ru-RU"/>
    </w:rPr>
  </w:style>
  <w:style w:type="paragraph" w:styleId="a3">
    <w:name w:val="Title"/>
    <w:basedOn w:val="a"/>
    <w:link w:val="a4"/>
    <w:qFormat/>
    <w:rsid w:val="00A560E7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560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A560E7"/>
    <w:pPr>
      <w:jc w:val="both"/>
    </w:pPr>
    <w:rPr>
      <w:sz w:val="28"/>
    </w:rPr>
  </w:style>
  <w:style w:type="character" w:customStyle="1" w:styleId="a6">
    <w:name w:val="Подзаголовок Знак"/>
    <w:basedOn w:val="a0"/>
    <w:link w:val="a5"/>
    <w:rsid w:val="00A560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A560E7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A560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A560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560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A560E7"/>
  </w:style>
  <w:style w:type="paragraph" w:styleId="ac">
    <w:name w:val="List Paragraph"/>
    <w:basedOn w:val="a"/>
    <w:uiPriority w:val="34"/>
    <w:qFormat/>
    <w:rsid w:val="0082520E"/>
    <w:pPr>
      <w:ind w:left="720"/>
      <w:contextualSpacing/>
    </w:pPr>
  </w:style>
  <w:style w:type="character" w:customStyle="1" w:styleId="11">
    <w:name w:val="Заголовок №1_"/>
    <w:link w:val="12"/>
    <w:locked/>
    <w:rsid w:val="004D2D84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4D2D84"/>
    <w:pPr>
      <w:widowControl w:val="0"/>
      <w:shd w:val="clear" w:color="auto" w:fill="FFFFFF"/>
      <w:spacing w:after="720" w:line="360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table" w:styleId="ad">
    <w:name w:val="Table Grid"/>
    <w:basedOn w:val="a1"/>
    <w:uiPriority w:val="39"/>
    <w:rsid w:val="00C76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C76C4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76C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28</Pages>
  <Words>6649</Words>
  <Characters>37904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Белоусова Александра Андреевна</cp:lastModifiedBy>
  <cp:revision>54</cp:revision>
  <cp:lastPrinted>2025-02-07T06:46:00Z</cp:lastPrinted>
  <dcterms:created xsi:type="dcterms:W3CDTF">2022-01-27T07:55:00Z</dcterms:created>
  <dcterms:modified xsi:type="dcterms:W3CDTF">2026-03-12T09:11:00Z</dcterms:modified>
</cp:coreProperties>
</file>