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3D" w:rsidRPr="0079003D" w:rsidRDefault="0079003D" w:rsidP="00790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написанию реферата</w:t>
      </w:r>
    </w:p>
    <w:p w:rsid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</w:pP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Реферат (</w:t>
      </w:r>
      <w:proofErr w:type="spellStart"/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val="en-US" w:eastAsia="ru-RU"/>
        </w:rPr>
        <w:t>refero</w:t>
      </w:r>
      <w:proofErr w:type="spellEnd"/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, </w:t>
      </w:r>
      <w:r w:rsidRPr="0079003D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  <w:lang w:eastAsia="ru-RU"/>
        </w:rPr>
        <w:t xml:space="preserve">лат.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сообщаю) - краткое изложение в письменном виде со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softHyphen/>
        <w:t>держания научных трудов по выбранной теме исследования.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Это самостоятельная научно-исследовательская работа студента, где автор раскрывает суть исследуемой проблемы; приводит различные точки зрения, де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softHyphen/>
        <w:t>лает выводы, обобщения.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Выбор темы реферата осуществляется преподавателем в рамках изучаемой </w:t>
      </w:r>
      <w:r w:rsidRPr="0079003D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 xml:space="preserve">дисциплины исходя из интересов студентов. Прежде чем выбрать тему реферата, </w:t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студенту необходимо выяснить свой интерес, определить, над какой проблемой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он хотел бы поработать, более глубоко её изучить.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lang w:eastAsia="ru-RU"/>
        </w:rPr>
        <w:t>Цель реферата:</w:t>
      </w:r>
      <w:r w:rsidRPr="0079003D">
        <w:rPr>
          <w:rFonts w:ascii="Times New Roman" w:eastAsia="Times New Roman" w:hAnsi="Times New Roman" w:cs="Times New Roman"/>
          <w:bCs/>
          <w:color w:val="212121"/>
          <w:spacing w:val="5"/>
          <w:sz w:val="28"/>
          <w:szCs w:val="28"/>
          <w:lang w:eastAsia="ru-RU"/>
        </w:rPr>
        <w:t xml:space="preserve"> </w:t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приобретение студентами навыков самостоятельной рабо</w:t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ты по подбору, изучению, анализу и обобщению литературных источников.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Объем реферата составляет 7</w:t>
      </w:r>
      <w:r w:rsidR="009C4E2C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 – </w:t>
      </w:r>
      <w:bookmarkStart w:id="0" w:name="_GoBack"/>
      <w:bookmarkEnd w:id="0"/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15 страниц машинописного текста (в зависи</w:t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мости от требований преподавателя).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lang w:eastAsia="ru-RU"/>
        </w:rPr>
        <w:t xml:space="preserve">          Критерии оценки реферата.</w:t>
      </w:r>
    </w:p>
    <w:p w:rsidR="0079003D" w:rsidRPr="0079003D" w:rsidRDefault="0079003D" w:rsidP="0079003D">
      <w:pPr>
        <w:widowControl w:val="0"/>
        <w:numPr>
          <w:ilvl w:val="0"/>
          <w:numId w:val="1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Соответствие содержания теме.</w:t>
      </w:r>
    </w:p>
    <w:p w:rsidR="0079003D" w:rsidRPr="0079003D" w:rsidRDefault="0079003D" w:rsidP="0079003D">
      <w:pPr>
        <w:widowControl w:val="0"/>
        <w:numPr>
          <w:ilvl w:val="0"/>
          <w:numId w:val="1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Правильность и полнота использования источников.</w:t>
      </w:r>
    </w:p>
    <w:p w:rsidR="0079003D" w:rsidRPr="0079003D" w:rsidRDefault="0079003D" w:rsidP="0079003D">
      <w:pPr>
        <w:widowControl w:val="0"/>
        <w:numPr>
          <w:ilvl w:val="0"/>
          <w:numId w:val="1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Соответствие оформления реферата стандартам.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>По усмотрению преподавателя рефераты могут быть представлены на семи</w:t>
      </w:r>
      <w:r w:rsidRPr="0079003D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softHyphen/>
        <w:t xml:space="preserve">нарах, научно-практических конференциях, а также использоваться как зачётные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работы по пройденным темам.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         Процесс выполнения реферата состоит из следующих этапов. </w:t>
      </w:r>
      <w:r w:rsidRPr="0079003D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 xml:space="preserve">1.Подбор литературы по избранной теме и ознакомление с ней.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2.Составление плана реферата.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3.Изучение отобранных литературных источников. 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4.Написание текста реферата.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5.Оформление реферата.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u w:val="single"/>
          <w:lang w:eastAsia="ru-RU"/>
        </w:rPr>
        <w:t>Подбор литературы по избранной теме и ознакомление с ней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Подбор литературы по избранной теме и ознакомление с ней - это, прежде всего, самостоятельная работа студента, успех которой зависит от его инициа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тивности и умения пользоваться каталогами, библиографическими справочни</w:t>
      </w:r>
      <w:r w:rsidRPr="0079003D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>ками и т.п.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Следует подбирать литературу, освещающую как теоретическую, так и практическую стороны проблемы. Предварительное ознакомление с отобранной </w:t>
      </w:r>
      <w:r w:rsidRPr="0079003D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литературой необходимо для того, чтобы выяснить, насколько содержание той или иной книги или журнальной статьи соответствует избранной теме. Кроме </w:t>
      </w:r>
      <w:r w:rsidRPr="0079003D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 xml:space="preserve">того, предварительное ознакомление позволит получить полное представление о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круге вопросов, охватываемых темой, и составить рабочий план реферата.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u w:val="single"/>
          <w:lang w:eastAsia="ru-RU"/>
        </w:rPr>
        <w:t>Изучение отобранных литературных источников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После того как составлен план реферата, следует приступать к детальному изучению отобранной литературы. При ее изучении, как правило, составляются конспекты. Характер конспектов определяется 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lastRenderedPageBreak/>
        <w:t>возможностью и формой исполь</w:t>
      </w:r>
      <w:r w:rsidRPr="0079003D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eastAsia="ru-RU"/>
        </w:rPr>
        <w:t>зования изучаемого материала в будущей работе. Это могут быть выписки (ци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таты), краткое изложение мыслей, фактов или характеристика прочитанного ма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t>териала в виде подробного плана тех мест работы, которые могут потребоваться при написании текста реферата. Во всех случаях при конспектировании литера</w:t>
      </w: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туры необходимо записывать название источника, издательство и страницы, от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  <w:t>куда заимствованы записи, чтобы в дальнейшем при написании работы иметь возможность делать ссылки на литературные источники.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E2E2E"/>
          <w:spacing w:val="7"/>
          <w:sz w:val="28"/>
          <w:szCs w:val="28"/>
          <w:lang w:eastAsia="ru-RU"/>
        </w:rPr>
        <w:t>Большое значение имеет систематизация получаемых сведений по основ</w:t>
      </w:r>
      <w:r w:rsidRPr="0079003D">
        <w:rPr>
          <w:rFonts w:ascii="Times New Roman" w:eastAsia="Times New Roman" w:hAnsi="Times New Roman" w:cs="Times New Roman"/>
          <w:color w:val="2E2E2E"/>
          <w:spacing w:val="7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ным разделам реферата, предусмотренным в плане. Прочитав тот или иной ис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  <w:t>точник, следует продумать то, в каком разделе могут быть использованы сведе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ния из него. Подобная систематизация позволяет на основе последующего ана</w:t>
      </w: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лиза отобранного материала более глубоко и всесторонне осветить основные во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t>просы изучаемой темы.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E2E2E"/>
          <w:spacing w:val="5"/>
          <w:sz w:val="28"/>
          <w:szCs w:val="28"/>
          <w:u w:val="single"/>
          <w:lang w:eastAsia="ru-RU"/>
        </w:rPr>
        <w:t>Написание текста реферата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t>Реферат пишется на основе тщательно проработанных литературных источ</w:t>
      </w: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ников. Характеризуя содержание реферата, необходимо отметить следующее.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E2E2E"/>
          <w:spacing w:val="5"/>
          <w:sz w:val="28"/>
          <w:szCs w:val="28"/>
          <w:lang w:eastAsia="ru-RU"/>
        </w:rPr>
        <w:t>Во введении</w:t>
      </w:r>
      <w:r w:rsidRPr="0079003D">
        <w:rPr>
          <w:rFonts w:ascii="Times New Roman" w:eastAsia="Times New Roman" w:hAnsi="Times New Roman" w:cs="Times New Roman"/>
          <w:bCs/>
          <w:color w:val="2E2E2E"/>
          <w:spacing w:val="5"/>
          <w:sz w:val="28"/>
          <w:szCs w:val="28"/>
          <w:lang w:eastAsia="ru-RU"/>
        </w:rPr>
        <w:t xml:space="preserve"> </w:t>
      </w: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на одной странице должна быть показана цель написания ре</w:t>
      </w: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 xml:space="preserve">ферата, указаны задачи, которые ставит перед собой студент. Кратко следует </w:t>
      </w: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коснуться содержания отдельных разделов работы, охарактеризовать в общих 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чертах основные источники, которые нашли свое отражение в работе.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E2E2E"/>
          <w:spacing w:val="4"/>
          <w:sz w:val="28"/>
          <w:szCs w:val="28"/>
          <w:lang w:eastAsia="ru-RU"/>
        </w:rPr>
        <w:t>В текстовой части</w:t>
      </w:r>
      <w:r w:rsidRPr="0079003D">
        <w:rPr>
          <w:rFonts w:ascii="Times New Roman" w:eastAsia="Times New Roman" w:hAnsi="Times New Roman" w:cs="Times New Roman"/>
          <w:bCs/>
          <w:color w:val="2E2E2E"/>
          <w:spacing w:val="4"/>
          <w:sz w:val="28"/>
          <w:szCs w:val="28"/>
          <w:lang w:eastAsia="ru-RU"/>
        </w:rPr>
        <w:t xml:space="preserve"> 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рассматриваются основные вопросы реферата. Основная часть может состоять из двух или более параграфов; в конце каждого параграфа делаются краткие выводы.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E2E2E"/>
          <w:spacing w:val="7"/>
          <w:sz w:val="28"/>
          <w:szCs w:val="28"/>
          <w:lang w:eastAsia="ru-RU"/>
        </w:rPr>
        <w:t xml:space="preserve">Изложение материала должно быть последовательным и логичным. Оно 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также должно быть конкретным и полностью оправданным. При этом важно не просто переписывать первоисточники, а излагать основные позиции по рассмат</w:t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3"/>
          <w:sz w:val="28"/>
          <w:szCs w:val="28"/>
          <w:lang w:eastAsia="ru-RU"/>
        </w:rPr>
        <w:t>риваемым вопросам.</w:t>
      </w:r>
    </w:p>
    <w:p w:rsidR="0079003D" w:rsidRPr="0079003D" w:rsidRDefault="0079003D" w:rsidP="00790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b/>
          <w:bCs/>
          <w:color w:val="2E2E2E"/>
          <w:spacing w:val="6"/>
          <w:sz w:val="28"/>
          <w:szCs w:val="28"/>
          <w:lang w:eastAsia="ru-RU"/>
        </w:rPr>
        <w:t>В заключении</w:t>
      </w:r>
      <w:r w:rsidRPr="0079003D">
        <w:rPr>
          <w:rFonts w:ascii="Times New Roman" w:eastAsia="Times New Roman" w:hAnsi="Times New Roman" w:cs="Times New Roman"/>
          <w:bCs/>
          <w:color w:val="2E2E2E"/>
          <w:spacing w:val="6"/>
          <w:sz w:val="28"/>
          <w:szCs w:val="28"/>
          <w:lang w:eastAsia="ru-RU"/>
        </w:rPr>
        <w:t xml:space="preserve"> </w:t>
      </w:r>
      <w:r w:rsidRPr="0079003D">
        <w:rPr>
          <w:rFonts w:ascii="Times New Roman" w:eastAsia="Times New Roman" w:hAnsi="Times New Roman" w:cs="Times New Roman"/>
          <w:color w:val="2E2E2E"/>
          <w:spacing w:val="6"/>
          <w:sz w:val="28"/>
          <w:szCs w:val="28"/>
          <w:lang w:eastAsia="ru-RU"/>
        </w:rPr>
        <w:t>следует сделать общие выводы и кратко изложить изучен</w:t>
      </w:r>
      <w:r w:rsidRPr="0079003D">
        <w:rPr>
          <w:rFonts w:ascii="Times New Roman" w:eastAsia="Times New Roman" w:hAnsi="Times New Roman" w:cs="Times New Roman"/>
          <w:color w:val="2E2E2E"/>
          <w:spacing w:val="6"/>
          <w:sz w:val="28"/>
          <w:szCs w:val="28"/>
          <w:lang w:eastAsia="ru-RU"/>
        </w:rPr>
        <w:softHyphen/>
      </w:r>
      <w:r w:rsidRPr="0079003D">
        <w:rPr>
          <w:rFonts w:ascii="Times New Roman" w:eastAsia="Times New Roman" w:hAnsi="Times New Roman" w:cs="Times New Roman"/>
          <w:color w:val="2E2E2E"/>
          <w:spacing w:val="4"/>
          <w:sz w:val="28"/>
          <w:szCs w:val="28"/>
          <w:lang w:eastAsia="ru-RU"/>
        </w:rPr>
        <w:t>ные положения (представить содержание реферата в тезисной форме).</w:t>
      </w:r>
    </w:p>
    <w:p w:rsidR="0079003D" w:rsidRPr="0079003D" w:rsidRDefault="0079003D" w:rsidP="0079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79003D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         После заключения необходимо привести список литературы, оформленный в соответствии с требованиями.</w:t>
      </w:r>
    </w:p>
    <w:p w:rsidR="001D6B59" w:rsidRPr="0079003D" w:rsidRDefault="001D6B59">
      <w:pPr>
        <w:rPr>
          <w:rFonts w:ascii="Times New Roman" w:hAnsi="Times New Roman" w:cs="Times New Roman"/>
          <w:sz w:val="24"/>
          <w:szCs w:val="24"/>
        </w:rPr>
      </w:pPr>
    </w:p>
    <w:sectPr w:rsidR="001D6B59" w:rsidRPr="0079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AA47B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3D"/>
    <w:rsid w:val="001D6B59"/>
    <w:rsid w:val="0079003D"/>
    <w:rsid w:val="009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810A"/>
  <w15:chartTrackingRefBased/>
  <w15:docId w15:val="{E1F6190C-33AD-4233-89A5-FBC3C1DA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Лариса Владимировна Селькина</cp:lastModifiedBy>
  <cp:revision>3</cp:revision>
  <dcterms:created xsi:type="dcterms:W3CDTF">2018-12-05T06:28:00Z</dcterms:created>
  <dcterms:modified xsi:type="dcterms:W3CDTF">2018-12-05T08:46:00Z</dcterms:modified>
</cp:coreProperties>
</file>