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43" w:rsidRPr="009D6F6F" w:rsidRDefault="002A0243" w:rsidP="002A0243">
      <w:pPr>
        <w:spacing w:after="0" w:line="240" w:lineRule="auto"/>
        <w:ind w:firstLine="709"/>
        <w:jc w:val="center"/>
        <w:rPr>
          <w:rFonts w:cs="Calibri"/>
          <w:b/>
        </w:rPr>
      </w:pPr>
      <w:r w:rsidRPr="009D6F6F">
        <w:rPr>
          <w:rFonts w:cs="Calibri"/>
          <w:b/>
        </w:rPr>
        <w:t>ОБЩИЕ РЕКОМЕНДАЦИИ ПО ОФОРМЛЕНИЮ ВКР</w:t>
      </w:r>
    </w:p>
    <w:p w:rsidR="002A0243" w:rsidRPr="00584C6F" w:rsidRDefault="002A0243" w:rsidP="002A02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lang w:eastAsia="ru-RU"/>
        </w:rPr>
      </w:pPr>
      <w:r w:rsidRPr="00584C6F">
        <w:rPr>
          <w:rFonts w:cs="Calibri"/>
        </w:rPr>
        <w:t>ВКР выполняется печатным способом с использованием компьютера и принтера на одной стороне листа белой бумаги одинакового сорта и пл</w:t>
      </w:r>
      <w:r>
        <w:rPr>
          <w:rFonts w:cs="Calibri"/>
        </w:rPr>
        <w:t>отности формата А</w:t>
      </w:r>
      <w:proofErr w:type="gramStart"/>
      <w:r>
        <w:rPr>
          <w:rFonts w:cs="Calibri"/>
        </w:rPr>
        <w:t>4</w:t>
      </w:r>
      <w:proofErr w:type="gramEnd"/>
      <w:r>
        <w:rPr>
          <w:rFonts w:cs="Calibri"/>
        </w:rPr>
        <w:t xml:space="preserve"> (210х297 мм)</w:t>
      </w:r>
      <w:r w:rsidRPr="00584C6F">
        <w:rPr>
          <w:rFonts w:cs="Calibri"/>
        </w:rPr>
        <w:t xml:space="preserve">. </w:t>
      </w:r>
    </w:p>
    <w:p w:rsidR="002A0243" w:rsidRPr="00584C6F" w:rsidRDefault="002A0243" w:rsidP="002A02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 xml:space="preserve">Цвет используемого при печати шрифта – черный, равномерной контрастности по всему тексту работы. Допускается уместное разумное акцентирование отдельных слов или фрагментов текста выделением полужирным, курсивом или подчеркнутым шрифтом. </w:t>
      </w:r>
      <w:r>
        <w:rPr>
          <w:rFonts w:cs="Calibri"/>
        </w:rPr>
        <w:t xml:space="preserve">Текст ВКР </w:t>
      </w:r>
      <w:r w:rsidRPr="00584C6F">
        <w:rPr>
          <w:rFonts w:cs="Calibri"/>
        </w:rPr>
        <w:t xml:space="preserve">выполняется шрифтом </w:t>
      </w:r>
      <w:proofErr w:type="spellStart"/>
      <w:r w:rsidRPr="00584C6F">
        <w:rPr>
          <w:rFonts w:cs="Calibri"/>
        </w:rPr>
        <w:t>Times</w:t>
      </w:r>
      <w:proofErr w:type="spellEnd"/>
      <w:r w:rsidRPr="00584C6F">
        <w:rPr>
          <w:rFonts w:cs="Calibri"/>
        </w:rPr>
        <w:t xml:space="preserve"> </w:t>
      </w:r>
      <w:proofErr w:type="spellStart"/>
      <w:r w:rsidRPr="00584C6F">
        <w:rPr>
          <w:rFonts w:cs="Calibri"/>
        </w:rPr>
        <w:t>New</w:t>
      </w:r>
      <w:proofErr w:type="spellEnd"/>
      <w:r w:rsidRPr="00584C6F">
        <w:rPr>
          <w:rFonts w:cs="Calibri"/>
        </w:rPr>
        <w:t xml:space="preserve"> </w:t>
      </w:r>
      <w:proofErr w:type="spellStart"/>
      <w:r w:rsidRPr="00584C6F">
        <w:rPr>
          <w:rFonts w:cs="Calibri"/>
        </w:rPr>
        <w:t>Roman</w:t>
      </w:r>
      <w:proofErr w:type="spellEnd"/>
      <w:r>
        <w:rPr>
          <w:rFonts w:cs="Calibri"/>
        </w:rPr>
        <w:t>, размер шрифта -</w:t>
      </w:r>
      <w:r w:rsidRPr="00584C6F">
        <w:rPr>
          <w:rFonts w:cs="Calibri"/>
        </w:rPr>
        <w:t xml:space="preserve"> 14 </w:t>
      </w:r>
      <w:r>
        <w:rPr>
          <w:rFonts w:cs="Calibri"/>
        </w:rPr>
        <w:t xml:space="preserve">кегль, межстрочный </w:t>
      </w:r>
      <w:r w:rsidRPr="00584C6F">
        <w:rPr>
          <w:rFonts w:cs="Calibri"/>
        </w:rPr>
        <w:t>интервал – 1,5</w:t>
      </w:r>
      <w:r>
        <w:rPr>
          <w:rFonts w:cs="Calibri"/>
        </w:rPr>
        <w:t xml:space="preserve">. </w:t>
      </w:r>
      <w:proofErr w:type="gramStart"/>
      <w:r>
        <w:rPr>
          <w:rFonts w:cs="Calibri"/>
        </w:rPr>
        <w:t>Д</w:t>
      </w:r>
      <w:r w:rsidRPr="00584C6F">
        <w:rPr>
          <w:rFonts w:cs="Calibri"/>
        </w:rPr>
        <w:t>о и после абзаца дополнитель</w:t>
      </w:r>
      <w:r>
        <w:rPr>
          <w:rFonts w:cs="Calibri"/>
        </w:rPr>
        <w:t xml:space="preserve">ный интервал не устанавливается, </w:t>
      </w:r>
      <w:r w:rsidRPr="00584C6F">
        <w:rPr>
          <w:rFonts w:cs="Calibri"/>
        </w:rPr>
        <w:t xml:space="preserve">абзацный отступ </w:t>
      </w:r>
      <w:r>
        <w:rPr>
          <w:rFonts w:cs="Calibri"/>
        </w:rPr>
        <w:t xml:space="preserve">- 1,25 см, </w:t>
      </w:r>
      <w:r w:rsidRPr="00584C6F">
        <w:rPr>
          <w:rFonts w:cs="Calibri"/>
        </w:rPr>
        <w:t>поля: левое - 25 мм, правое - 10 мм, в</w:t>
      </w:r>
      <w:r>
        <w:rPr>
          <w:rFonts w:cs="Calibri"/>
        </w:rPr>
        <w:t>ерхнее - 20 мм, нижнее - 20 мм.</w:t>
      </w:r>
      <w:proofErr w:type="gramEnd"/>
      <w:r>
        <w:rPr>
          <w:rFonts w:cs="Calibri"/>
        </w:rPr>
        <w:t xml:space="preserve"> В</w:t>
      </w:r>
      <w:r w:rsidRPr="00584C6F">
        <w:rPr>
          <w:rFonts w:cs="Calibri"/>
        </w:rPr>
        <w:t>ы</w:t>
      </w:r>
      <w:r>
        <w:rPr>
          <w:rFonts w:cs="Calibri"/>
        </w:rPr>
        <w:t>равнивание – по ширине страницы. П</w:t>
      </w:r>
      <w:r w:rsidRPr="00584C6F">
        <w:rPr>
          <w:rFonts w:cs="Calibri"/>
        </w:rPr>
        <w:t>ереносы слов допускаются в виде исключений.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 xml:space="preserve">Структурные элементы ВКР – главы основного содержания, а также введение, заключение, </w:t>
      </w:r>
      <w:r>
        <w:rPr>
          <w:rFonts w:cs="Calibri"/>
        </w:rPr>
        <w:t xml:space="preserve">библиографический </w:t>
      </w:r>
      <w:r w:rsidRPr="00584C6F">
        <w:rPr>
          <w:rFonts w:cs="Calibri"/>
        </w:rPr>
        <w:t>список и приложения начина</w:t>
      </w:r>
      <w:r>
        <w:rPr>
          <w:rFonts w:cs="Calibri"/>
        </w:rPr>
        <w:t>ются с новой страницы. Н</w:t>
      </w:r>
      <w:r w:rsidRPr="00584C6F">
        <w:rPr>
          <w:rFonts w:cs="Calibri"/>
        </w:rPr>
        <w:t>е допускается</w:t>
      </w:r>
      <w:r>
        <w:rPr>
          <w:rFonts w:cs="Calibri"/>
        </w:rPr>
        <w:t xml:space="preserve"> перенос и сокращение слов</w:t>
      </w:r>
      <w:r w:rsidRPr="00584C6F">
        <w:rPr>
          <w:rFonts w:cs="Calibri"/>
        </w:rPr>
        <w:t xml:space="preserve"> в заголовках. В заголовках допускаются только общепринятые аббревиатуры. Если заголовок состоит из двух предложений, между ними ставится точка. 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 xml:space="preserve">Названия структурных элементов выполняются прописными буквами полужирным 14 шрифтом без подчеркивания и выделения курсивом и располагаются посередине страницы без точки </w:t>
      </w:r>
      <w:r>
        <w:rPr>
          <w:rFonts w:cs="Calibri"/>
        </w:rPr>
        <w:t>в</w:t>
      </w:r>
      <w:r w:rsidRPr="00584C6F">
        <w:rPr>
          <w:rFonts w:cs="Calibri"/>
        </w:rPr>
        <w:t xml:space="preserve"> конце</w:t>
      </w:r>
      <w:r>
        <w:rPr>
          <w:rFonts w:cs="Calibri"/>
        </w:rPr>
        <w:t xml:space="preserve"> названия</w:t>
      </w:r>
      <w:r w:rsidRPr="00584C6F">
        <w:rPr>
          <w:rFonts w:cs="Calibri"/>
        </w:rPr>
        <w:t xml:space="preserve">. 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>Главы нумеруются арабскими</w:t>
      </w:r>
      <w:r>
        <w:rPr>
          <w:rFonts w:cs="Calibri"/>
        </w:rPr>
        <w:t xml:space="preserve"> либо римскими</w:t>
      </w:r>
      <w:r w:rsidRPr="00584C6F">
        <w:rPr>
          <w:rFonts w:cs="Calibri"/>
        </w:rPr>
        <w:t xml:space="preserve"> цифрами. Введение, заключение и </w:t>
      </w:r>
      <w:r>
        <w:rPr>
          <w:rFonts w:cs="Calibri"/>
        </w:rPr>
        <w:t xml:space="preserve">библиографический </w:t>
      </w:r>
      <w:r w:rsidRPr="00584C6F">
        <w:rPr>
          <w:rFonts w:cs="Calibri"/>
        </w:rPr>
        <w:t xml:space="preserve">список не нумеруются. 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 xml:space="preserve">После названия структурного элемента ВКР оставляется пустая строка. </w:t>
      </w:r>
    </w:p>
    <w:p w:rsidR="002A0243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 xml:space="preserve">Номер параграфа </w:t>
      </w:r>
      <w:r>
        <w:rPr>
          <w:rFonts w:cs="Calibri"/>
        </w:rPr>
        <w:t>нумеруе</w:t>
      </w:r>
      <w:r w:rsidRPr="00584C6F">
        <w:rPr>
          <w:rFonts w:cs="Calibri"/>
        </w:rPr>
        <w:t xml:space="preserve">тся арабскими цифрами </w:t>
      </w:r>
      <w:r>
        <w:rPr>
          <w:rFonts w:cs="Calibri"/>
        </w:rPr>
        <w:t xml:space="preserve">и </w:t>
      </w:r>
      <w:r w:rsidRPr="00584C6F">
        <w:rPr>
          <w:rFonts w:cs="Calibri"/>
        </w:rPr>
        <w:t xml:space="preserve">включает номер главы и порядковый номер параграфа, разделенные точкой. Номер параграфа и его название разделяются пробелами. Названия параграфов начинаются с красной строки с прописной буквы и выполняются строчными буквами полужирным 14 шрифтом, точка в конце не ставится. 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 xml:space="preserve">Все страницы ВКР, включая иллюстрации и приложения, нумеруются по порядку без пропусков и повторений. Первой страницей считается титульный лист, на котором нумерация страниц не ставится, на следующей странице ставится </w:t>
      </w:r>
      <w:r>
        <w:rPr>
          <w:rFonts w:cs="Calibri"/>
        </w:rPr>
        <w:t>номер</w:t>
      </w:r>
      <w:r w:rsidRPr="00584C6F">
        <w:rPr>
          <w:rFonts w:cs="Calibri"/>
        </w:rPr>
        <w:t xml:space="preserve"> «2» и т.</w:t>
      </w:r>
      <w:r>
        <w:rPr>
          <w:rFonts w:cs="Calibri"/>
        </w:rPr>
        <w:t xml:space="preserve"> </w:t>
      </w:r>
      <w:r w:rsidRPr="00584C6F">
        <w:rPr>
          <w:rFonts w:cs="Calibri"/>
        </w:rPr>
        <w:t>д. Порядковый номер страницы</w:t>
      </w:r>
      <w:r>
        <w:rPr>
          <w:rFonts w:cs="Calibri"/>
        </w:rPr>
        <w:t>, как правило,</w:t>
      </w:r>
      <w:r w:rsidRPr="00584C6F">
        <w:rPr>
          <w:rFonts w:cs="Calibri"/>
        </w:rPr>
        <w:t xml:space="preserve"> ставится </w:t>
      </w:r>
      <w:proofErr w:type="gramStart"/>
      <w:r>
        <w:rPr>
          <w:rFonts w:cs="Calibri"/>
        </w:rPr>
        <w:t>по</w:t>
      </w:r>
      <w:r w:rsidRPr="00584C6F">
        <w:rPr>
          <w:rFonts w:cs="Calibri"/>
        </w:rPr>
        <w:t xml:space="preserve"> середине</w:t>
      </w:r>
      <w:proofErr w:type="gramEnd"/>
      <w:r w:rsidRPr="00584C6F">
        <w:rPr>
          <w:rFonts w:cs="Calibri"/>
        </w:rPr>
        <w:t xml:space="preserve"> нижнего поля страницы.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 xml:space="preserve">Иллюстративный материал </w:t>
      </w:r>
      <w:r>
        <w:rPr>
          <w:rFonts w:cs="Calibri"/>
        </w:rPr>
        <w:t xml:space="preserve">ВКР </w:t>
      </w:r>
      <w:r w:rsidRPr="00584C6F">
        <w:rPr>
          <w:rFonts w:cs="Calibri"/>
        </w:rPr>
        <w:t>может быть представлен рисунками, фотографиями, картами, графиками, чертежами, схемами, диаграммами и другими материалами. Иллюстрации, используемые внутри текста</w:t>
      </w:r>
      <w:r>
        <w:rPr>
          <w:rFonts w:cs="Calibri"/>
        </w:rPr>
        <w:t xml:space="preserve"> ВКР</w:t>
      </w:r>
      <w:r w:rsidRPr="00584C6F">
        <w:rPr>
          <w:rFonts w:cs="Calibri"/>
        </w:rPr>
        <w:t xml:space="preserve">, размещают под текстом, в котором впервые дана ссылка на них, или на следующей странице, а при необходимости - в приложении. 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 xml:space="preserve">Иллюстрации нумеруют арабскими цифрами сквозной нумерацией по всей работе. Допускается вариант нумерации в пределах каждой главы, тогда первая цифра указывает на номер главы, а вторая, через точку, – на порядковый номер рисунка в главе, например, «рисунок 1.3» – это третий рисунок в первой главе ВКР. 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bookmarkStart w:id="0" w:name="OLE_LINK139"/>
      <w:bookmarkStart w:id="1" w:name="OLE_LINK140"/>
      <w:r w:rsidRPr="00584C6F">
        <w:rPr>
          <w:rFonts w:cs="Calibri"/>
        </w:rPr>
        <w:t>Под рисунком посередине страницы делается запись «Рисунок № – Название рисунка» без точки в конце.</w:t>
      </w:r>
      <w:r w:rsidRPr="00584C6F">
        <w:rPr>
          <w:rFonts w:cs="Calibri"/>
          <w:b/>
        </w:rPr>
        <w:t xml:space="preserve"> </w:t>
      </w:r>
      <w:r w:rsidRPr="00584C6F">
        <w:rPr>
          <w:rFonts w:cs="Calibri"/>
        </w:rPr>
        <w:t xml:space="preserve">На все иллюстрации должны быть даны ссылки в тексте ВКР. При ссылке на рисунок следует писать слово «рисунок» с указанием его номера. 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 xml:space="preserve">Таблицы, используемые в ВКР, размещают после текста, в котором впервые дана ссылка на них, или на следующей странице, а при необходимости – в приложении. Таблицы нумеруют арабскими цифрами сквозной нумерацией по всей работе. Над таблицей </w:t>
      </w:r>
      <w:r>
        <w:rPr>
          <w:rFonts w:cs="Calibri"/>
        </w:rPr>
        <w:t>с выравниванием по левому краю приводится ее номер с «Таблица …», в следующей строке по центру приводится</w:t>
      </w:r>
      <w:r w:rsidRPr="00584C6F">
        <w:rPr>
          <w:rFonts w:cs="Calibri"/>
        </w:rPr>
        <w:t xml:space="preserve"> название таблицы с большой буквы, без точки в конце. На все таблицы должны быть даны ссылки в тексте ВКР. При ссылке следует писать слово</w:t>
      </w:r>
      <w:r>
        <w:rPr>
          <w:rFonts w:cs="Calibri"/>
        </w:rPr>
        <w:t xml:space="preserve"> «таблица»</w:t>
      </w:r>
      <w:r w:rsidRPr="00584C6F">
        <w:rPr>
          <w:rFonts w:cs="Calibri"/>
        </w:rPr>
        <w:t xml:space="preserve"> с указанием ее номера. При переносе таблиц на другую страницу следует ставить текст «Продолжение таблицы </w:t>
      </w:r>
      <w:r>
        <w:rPr>
          <w:rFonts w:cs="Calibri"/>
        </w:rPr>
        <w:t>…</w:t>
      </w:r>
      <w:r w:rsidRPr="00584C6F">
        <w:rPr>
          <w:rFonts w:cs="Calibri"/>
        </w:rPr>
        <w:t xml:space="preserve">», без указания названия таблицы, за исключением </w:t>
      </w:r>
      <w:proofErr w:type="gramStart"/>
      <w:r w:rsidRPr="00584C6F">
        <w:rPr>
          <w:rFonts w:cs="Calibri"/>
        </w:rPr>
        <w:t>случаев автоматического повторения строки заголовка таблицы</w:t>
      </w:r>
      <w:proofErr w:type="gramEnd"/>
      <w:r w:rsidRPr="00584C6F">
        <w:rPr>
          <w:rFonts w:cs="Calibri"/>
        </w:rPr>
        <w:t xml:space="preserve"> средствами текстового редактора.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>В таблицах и иллюстративных материалах допускается использование шрифта и интервала, меньших, чем установлено для основного текста при выполнении условий корректного восприятия текста.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>При оформлении формул в качестве символов следует применять обозначения, установленные соответствующими стандартами. Пояснения символов должны быть приведены в тексте или непосредственно под формулой.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lastRenderedPageBreak/>
        <w:t xml:space="preserve">Формулы в тексте ВКР следует нумеровать арабскими цифрами сквозной нумерацией или в пределах главы. Номер заключают в круглые скобки и записывают на уровне формулы справа. 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>Допускается внесение формул черным цветом чернилами, тушью или шариковой ручкой.</w:t>
      </w:r>
    </w:p>
    <w:p w:rsidR="002A0243" w:rsidRPr="00584C6F" w:rsidRDefault="002A0243" w:rsidP="002A0243">
      <w:pPr>
        <w:spacing w:after="0" w:line="240" w:lineRule="auto"/>
        <w:ind w:firstLine="567"/>
        <w:jc w:val="both"/>
        <w:rPr>
          <w:rFonts w:cs="Calibri"/>
        </w:rPr>
      </w:pPr>
      <w:r>
        <w:rPr>
          <w:rFonts w:cs="Calibri"/>
        </w:rPr>
        <w:t>Библиографический с</w:t>
      </w:r>
      <w:r w:rsidRPr="00584C6F">
        <w:rPr>
          <w:rFonts w:cs="Calibri"/>
        </w:rPr>
        <w:t xml:space="preserve">писок должен быть размещен в конце основного текста ВКР. Нумерация страниц списка литературы продолжает нумерацию основного текста работы. При оформлении списка литературы следует руководствоваться положениями стандарт </w:t>
      </w:r>
      <w:r w:rsidRPr="00584C6F">
        <w:rPr>
          <w:rFonts w:cs="Calibri"/>
          <w:bCs/>
        </w:rPr>
        <w:t>ГОСТ Р.7.0.5-2008</w:t>
      </w:r>
      <w:r w:rsidRPr="00584C6F">
        <w:rPr>
          <w:rFonts w:cs="Calibri"/>
        </w:rPr>
        <w:t xml:space="preserve">. Ссылки на использованные источники в тексте ВКР следует указывать порядковым номером библиографического описания источника в </w:t>
      </w:r>
      <w:r>
        <w:rPr>
          <w:rFonts w:cs="Calibri"/>
        </w:rPr>
        <w:t xml:space="preserve">библиографическом </w:t>
      </w:r>
      <w:r w:rsidRPr="00584C6F">
        <w:rPr>
          <w:rFonts w:cs="Calibri"/>
        </w:rPr>
        <w:t>списке</w:t>
      </w:r>
      <w:r>
        <w:rPr>
          <w:rFonts w:cs="Calibri"/>
        </w:rPr>
        <w:t xml:space="preserve"> ВКР</w:t>
      </w:r>
      <w:r w:rsidRPr="00584C6F">
        <w:rPr>
          <w:rFonts w:cs="Calibri"/>
        </w:rPr>
        <w:t>. Порядковый номер ссылки заключают в квадратные скобки. Нумерация ссылок ведется арабскими цифрами в порядке приведения ссылок в тексте ВКР, независимо от деления работы на главы.</w:t>
      </w:r>
    </w:p>
    <w:p w:rsidR="002A0243" w:rsidRPr="00584C6F" w:rsidRDefault="002A0243" w:rsidP="002A02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</w:rPr>
      </w:pPr>
      <w:r w:rsidRPr="00584C6F">
        <w:rPr>
          <w:rFonts w:cs="Calibri"/>
        </w:rPr>
        <w:t xml:space="preserve">Приложения могут содержать материалы, подтверждающие результаты выполненных исследований, содержание, </w:t>
      </w:r>
      <w:proofErr w:type="gramStart"/>
      <w:r w:rsidRPr="00584C6F">
        <w:rPr>
          <w:rFonts w:cs="Calibri"/>
        </w:rPr>
        <w:t>объем</w:t>
      </w:r>
      <w:proofErr w:type="gramEnd"/>
      <w:r w:rsidRPr="00584C6F">
        <w:rPr>
          <w:rFonts w:cs="Calibri"/>
        </w:rPr>
        <w:t xml:space="preserve"> и формат которых не позволяет размещать их в тексте ВКР. </w:t>
      </w:r>
      <w:proofErr w:type="gramStart"/>
      <w:r w:rsidRPr="00584C6F">
        <w:rPr>
          <w:rFonts w:cs="Calibri"/>
        </w:rPr>
        <w:t>Например, рекомендуется выносить в приложения таблицы и схемы, размер которых превышает 2 стр. В приложения могут быть включены:</w:t>
      </w:r>
      <w:r>
        <w:rPr>
          <w:rFonts w:cs="Calibri"/>
        </w:rPr>
        <w:t xml:space="preserve"> </w:t>
      </w:r>
      <w:r w:rsidRPr="00584C6F">
        <w:rPr>
          <w:rFonts w:cs="Calibri"/>
        </w:rPr>
        <w:t xml:space="preserve">фрагменты иллюстративного материала, выдержки из нормативных документов, положения, стандарты, инструкции и методики, разработанные </w:t>
      </w:r>
      <w:r>
        <w:rPr>
          <w:rFonts w:cs="Calibri"/>
        </w:rPr>
        <w:t xml:space="preserve">в процессе выполнения ВКР, </w:t>
      </w:r>
      <w:r w:rsidRPr="00584C6F">
        <w:rPr>
          <w:rFonts w:cs="Calibri"/>
        </w:rPr>
        <w:t>формы и бланки для проведения исследований, массивы эмпирических данных,</w:t>
      </w:r>
      <w:r>
        <w:rPr>
          <w:rFonts w:cs="Calibri"/>
        </w:rPr>
        <w:t xml:space="preserve"> </w:t>
      </w:r>
      <w:r w:rsidRPr="00584C6F">
        <w:rPr>
          <w:rFonts w:cs="Calibri"/>
        </w:rPr>
        <w:t>промежуточные до</w:t>
      </w:r>
      <w:r>
        <w:rPr>
          <w:rFonts w:cs="Calibri"/>
        </w:rPr>
        <w:t xml:space="preserve">казательства, формулы и расчеты, </w:t>
      </w:r>
      <w:r w:rsidRPr="00584C6F">
        <w:rPr>
          <w:rFonts w:cs="Calibri"/>
        </w:rPr>
        <w:t xml:space="preserve">таблицы </w:t>
      </w:r>
      <w:r>
        <w:rPr>
          <w:rFonts w:cs="Calibri"/>
        </w:rPr>
        <w:t xml:space="preserve">вспомогательных цифровых данных, протоколы экспериментов, </w:t>
      </w:r>
      <w:r w:rsidRPr="00584C6F">
        <w:rPr>
          <w:rFonts w:cs="Calibri"/>
        </w:rPr>
        <w:t>описание условий проведения эмпири</w:t>
      </w:r>
      <w:r>
        <w:rPr>
          <w:rFonts w:cs="Calibri"/>
        </w:rPr>
        <w:t>ческих исследований</w:t>
      </w:r>
      <w:proofErr w:type="gramEnd"/>
      <w:r>
        <w:rPr>
          <w:rFonts w:cs="Calibri"/>
        </w:rPr>
        <w:t xml:space="preserve"> и измерений, заключения экспертизы, </w:t>
      </w:r>
      <w:r w:rsidRPr="00584C6F">
        <w:rPr>
          <w:rFonts w:cs="Calibri"/>
        </w:rPr>
        <w:t>иллюстр</w:t>
      </w:r>
      <w:r>
        <w:rPr>
          <w:rFonts w:cs="Calibri"/>
        </w:rPr>
        <w:t xml:space="preserve">ации вспомогательного характера, </w:t>
      </w:r>
      <w:r w:rsidRPr="00584C6F">
        <w:rPr>
          <w:rFonts w:cs="Calibri"/>
        </w:rPr>
        <w:t xml:space="preserve">копии технических заданий, программ работ, </w:t>
      </w:r>
      <w:r>
        <w:rPr>
          <w:rFonts w:cs="Calibri"/>
        </w:rPr>
        <w:t xml:space="preserve">договоров или других документов, копии дипломов и сертификатов, </w:t>
      </w:r>
      <w:r w:rsidRPr="00584C6F">
        <w:rPr>
          <w:rFonts w:cs="Calibri"/>
        </w:rPr>
        <w:t>акты внедрения результатов ВКР и др.</w:t>
      </w:r>
      <w:r>
        <w:rPr>
          <w:rFonts w:cs="Calibri"/>
        </w:rPr>
        <w:t xml:space="preserve"> </w:t>
      </w:r>
      <w:r w:rsidRPr="00584C6F">
        <w:rPr>
          <w:rFonts w:cs="Calibri"/>
        </w:rPr>
        <w:t>Допускается использование приложений нестандартного размера, которые в сложенном виде соответствуют формату А</w:t>
      </w:r>
      <w:proofErr w:type="gramStart"/>
      <w:r w:rsidRPr="00584C6F">
        <w:rPr>
          <w:rFonts w:cs="Calibri"/>
        </w:rPr>
        <w:t>4</w:t>
      </w:r>
      <w:proofErr w:type="gramEnd"/>
      <w:r w:rsidRPr="00584C6F">
        <w:rPr>
          <w:rFonts w:cs="Calibri"/>
        </w:rPr>
        <w:t>. Нумерация страниц приложений продолжает нумерацию основного текста работы.</w:t>
      </w:r>
    </w:p>
    <w:bookmarkEnd w:id="0"/>
    <w:bookmarkEnd w:id="1"/>
    <w:p w:rsidR="002A0243" w:rsidRDefault="002A0243" w:rsidP="002A0243">
      <w:pPr>
        <w:keepNext/>
        <w:spacing w:after="0" w:line="240" w:lineRule="auto"/>
        <w:ind w:firstLine="709"/>
        <w:jc w:val="right"/>
        <w:outlineLvl w:val="0"/>
        <w:rPr>
          <w:rFonts w:eastAsia="Times New Roman" w:cs="Calibri"/>
          <w:b/>
          <w:caps/>
          <w:lang w:eastAsia="ru-RU"/>
        </w:rPr>
      </w:pPr>
    </w:p>
    <w:p w:rsidR="002A0243" w:rsidRPr="0040656D" w:rsidRDefault="002A0243" w:rsidP="002A0243">
      <w:pPr>
        <w:spacing w:after="0" w:line="240" w:lineRule="auto"/>
        <w:jc w:val="right"/>
        <w:rPr>
          <w:rFonts w:cs="Calibri"/>
          <w:b/>
          <w:sz w:val="26"/>
          <w:szCs w:val="26"/>
        </w:rPr>
      </w:pPr>
      <w:r>
        <w:rPr>
          <w:rFonts w:eastAsia="Times New Roman" w:cs="Calibri"/>
          <w:i/>
          <w:lang w:eastAsia="ar-SA"/>
        </w:rPr>
        <w:br w:type="page"/>
      </w:r>
      <w:r w:rsidRPr="0040656D">
        <w:rPr>
          <w:rFonts w:cs="Calibri"/>
          <w:b/>
          <w:sz w:val="26"/>
          <w:szCs w:val="26"/>
        </w:rPr>
        <w:lastRenderedPageBreak/>
        <w:t>продолжение Приложения</w:t>
      </w:r>
      <w:proofErr w:type="gramStart"/>
      <w:r w:rsidRPr="0040656D">
        <w:rPr>
          <w:rFonts w:cs="Calibri"/>
          <w:b/>
          <w:sz w:val="26"/>
          <w:szCs w:val="26"/>
        </w:rPr>
        <w:t xml:space="preserve"> И</w:t>
      </w:r>
      <w:proofErr w:type="gramEnd"/>
    </w:p>
    <w:p w:rsidR="002A0243" w:rsidRPr="0040656D" w:rsidRDefault="002A0243" w:rsidP="002A0243">
      <w:pPr>
        <w:spacing w:after="0" w:line="240" w:lineRule="auto"/>
        <w:ind w:firstLine="709"/>
        <w:jc w:val="right"/>
        <w:rPr>
          <w:rFonts w:cs="Calibri"/>
          <w:i/>
          <w:sz w:val="26"/>
          <w:szCs w:val="26"/>
        </w:rPr>
      </w:pPr>
      <w:r w:rsidRPr="0040656D">
        <w:rPr>
          <w:rFonts w:cs="Calibri"/>
          <w:i/>
          <w:sz w:val="26"/>
          <w:szCs w:val="26"/>
        </w:rPr>
        <w:t>Пример оформления титульного листа ВКР</w:t>
      </w:r>
    </w:p>
    <w:p w:rsidR="002A0243" w:rsidRPr="0040656D" w:rsidRDefault="002A0243" w:rsidP="002A0243">
      <w:pPr>
        <w:pStyle w:val="Default"/>
        <w:jc w:val="center"/>
        <w:rPr>
          <w:b/>
          <w:bCs/>
          <w:sz w:val="26"/>
          <w:szCs w:val="26"/>
        </w:rPr>
      </w:pPr>
    </w:p>
    <w:p w:rsidR="002A0243" w:rsidRPr="008F40F5" w:rsidRDefault="002A0243" w:rsidP="002A0243">
      <w:pPr>
        <w:pStyle w:val="Default"/>
        <w:jc w:val="center"/>
        <w:rPr>
          <w:b/>
          <w:bCs/>
        </w:rPr>
      </w:pPr>
      <w:r w:rsidRPr="0015649E">
        <w:rPr>
          <w:b/>
          <w:bCs/>
        </w:rPr>
        <w:t>МИНПРОСВЕЩЕНИЯ РОССИИ</w:t>
      </w:r>
    </w:p>
    <w:p w:rsidR="002A0243" w:rsidRPr="005F097E" w:rsidRDefault="002A0243" w:rsidP="002A0243">
      <w:pPr>
        <w:pStyle w:val="Default"/>
        <w:jc w:val="center"/>
        <w:rPr>
          <w:sz w:val="20"/>
          <w:szCs w:val="20"/>
        </w:rPr>
      </w:pPr>
      <w:r w:rsidRPr="005F097E">
        <w:rPr>
          <w:b/>
          <w:bCs/>
          <w:sz w:val="20"/>
          <w:szCs w:val="20"/>
        </w:rPr>
        <w:t>федеральное государственное бюджетное образовательное учреждения высшего образования</w:t>
      </w:r>
    </w:p>
    <w:p w:rsidR="002A0243" w:rsidRPr="008F40F5" w:rsidRDefault="002A0243" w:rsidP="002A0243">
      <w:pPr>
        <w:pStyle w:val="Default"/>
        <w:jc w:val="center"/>
      </w:pPr>
      <w:r w:rsidRPr="008F40F5">
        <w:rPr>
          <w:b/>
          <w:bCs/>
        </w:rPr>
        <w:t>«ПЕРМСКИЙ ГОСУДАРСТВЕННЫЙ ГУМАНИТАРНО-ПЕДАГОГИЧЕСКИЙ УНИВЕРСИТЕТ»</w:t>
      </w:r>
    </w:p>
    <w:p w:rsidR="002A0243" w:rsidRPr="0015649E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eastAsia="ヒラギノ角ゴ Pro W3" w:hAnsi="Times New Roman"/>
          <w:caps/>
          <w:sz w:val="24"/>
          <w:szCs w:val="24"/>
        </w:rPr>
      </w:pPr>
    </w:p>
    <w:p w:rsidR="002A0243" w:rsidRPr="0015649E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eastAsia="ヒラギノ角ゴ Pro W3" w:hAnsi="Times New Roman"/>
          <w:caps/>
          <w:sz w:val="24"/>
          <w:szCs w:val="24"/>
        </w:rPr>
      </w:pPr>
      <w:r w:rsidRPr="0015649E">
        <w:rPr>
          <w:rFonts w:ascii="Times New Roman" w:eastAsia="ヒラギノ角ゴ Pro W3" w:hAnsi="Times New Roman"/>
          <w:caps/>
          <w:sz w:val="24"/>
          <w:szCs w:val="24"/>
        </w:rPr>
        <w:t xml:space="preserve">фИЛОЛОГИЧЕСКИЙ Факультет </w:t>
      </w:r>
    </w:p>
    <w:p w:rsidR="002A0243" w:rsidRPr="0015649E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eastAsia="ヒラギノ角ゴ Pro W3" w:hAnsi="Times New Roman"/>
          <w:caps/>
          <w:sz w:val="24"/>
          <w:szCs w:val="24"/>
        </w:rPr>
      </w:pPr>
    </w:p>
    <w:p w:rsidR="002A0243" w:rsidRPr="0015649E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center"/>
        <w:rPr>
          <w:rFonts w:ascii="Times New Roman" w:eastAsia="ヒラギノ角ゴ Pro W3" w:hAnsi="Times New Roman"/>
          <w:sz w:val="24"/>
          <w:szCs w:val="24"/>
        </w:rPr>
      </w:pPr>
      <w:r w:rsidRPr="0015649E">
        <w:rPr>
          <w:rFonts w:ascii="Times New Roman" w:eastAsia="ヒラギノ角ゴ Pro W3" w:hAnsi="Times New Roman"/>
          <w:sz w:val="24"/>
          <w:szCs w:val="24"/>
        </w:rPr>
        <w:t xml:space="preserve">Кафедра </w:t>
      </w:r>
      <w:bookmarkStart w:id="2" w:name="OLE_LINK91"/>
      <w:bookmarkStart w:id="3" w:name="OLE_LINK92"/>
      <w:bookmarkStart w:id="4" w:name="OLE_LINK93"/>
      <w:bookmarkStart w:id="5" w:name="OLE_LINK94"/>
      <w:r w:rsidRPr="0015649E">
        <w:rPr>
          <w:rFonts w:ascii="Times New Roman" w:eastAsia="ヒラギノ角ゴ Pro W3" w:hAnsi="Times New Roman"/>
          <w:sz w:val="24"/>
          <w:szCs w:val="24"/>
        </w:rPr>
        <w:t>общего языкознания, русского и коми-пермяцкого языков</w:t>
      </w:r>
    </w:p>
    <w:p w:rsidR="002A0243" w:rsidRPr="0015649E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center"/>
        <w:rPr>
          <w:rFonts w:ascii="Times New Roman" w:eastAsia="ヒラギノ角ゴ Pro W3" w:hAnsi="Times New Roman"/>
          <w:sz w:val="24"/>
          <w:szCs w:val="24"/>
        </w:rPr>
      </w:pPr>
      <w:r w:rsidRPr="0015649E">
        <w:rPr>
          <w:rFonts w:ascii="Times New Roman" w:eastAsia="ヒラギノ角ゴ Pro W3" w:hAnsi="Times New Roman"/>
          <w:sz w:val="24"/>
          <w:szCs w:val="24"/>
        </w:rPr>
        <w:t xml:space="preserve"> и методики преподавания языков</w:t>
      </w:r>
      <w:bookmarkEnd w:id="2"/>
      <w:bookmarkEnd w:id="3"/>
    </w:p>
    <w:bookmarkEnd w:id="4"/>
    <w:bookmarkEnd w:id="5"/>
    <w:p w:rsidR="002A0243" w:rsidRPr="008F40F5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2A0243" w:rsidRPr="008F40F5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2A0243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center"/>
        <w:rPr>
          <w:rFonts w:ascii="Times New Roman" w:eastAsia="ヒラギノ角ゴ Pro W3" w:hAnsi="Times New Roman"/>
          <w:color w:val="000000"/>
          <w:sz w:val="28"/>
          <w:szCs w:val="28"/>
        </w:rPr>
      </w:pPr>
      <w:r w:rsidRPr="008F40F5">
        <w:rPr>
          <w:rFonts w:ascii="Times New Roman" w:eastAsia="ヒラギノ角ゴ Pro W3" w:hAnsi="Times New Roman"/>
          <w:color w:val="000000"/>
          <w:sz w:val="28"/>
          <w:szCs w:val="28"/>
        </w:rPr>
        <w:t>Выпускная квалификационная работа</w:t>
      </w:r>
    </w:p>
    <w:p w:rsidR="002A0243" w:rsidRPr="008F40F5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center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2A0243" w:rsidRPr="008F40F5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center"/>
        <w:rPr>
          <w:rFonts w:ascii="Times New Roman" w:eastAsia="ヒラギノ角ゴ Pro W3" w:hAnsi="Times New Roman"/>
          <w:b/>
          <w:color w:val="000000"/>
          <w:sz w:val="28"/>
          <w:szCs w:val="28"/>
        </w:rPr>
      </w:pPr>
      <w:r w:rsidRPr="008F40F5">
        <w:rPr>
          <w:rFonts w:ascii="Times New Roman" w:eastAsia="ヒラギノ角ゴ Pro W3" w:hAnsi="Times New Roman"/>
          <w:b/>
          <w:color w:val="000000"/>
          <w:sz w:val="28"/>
          <w:szCs w:val="28"/>
        </w:rPr>
        <w:t>ТЕМА</w:t>
      </w:r>
    </w:p>
    <w:p w:rsidR="002A0243" w:rsidRPr="008F40F5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center"/>
        <w:rPr>
          <w:rFonts w:ascii="Times New Roman" w:eastAsia="ヒラギノ角ゴ Pro W3" w:hAnsi="Times New Roman"/>
          <w:color w:val="000000"/>
          <w:sz w:val="28"/>
          <w:szCs w:val="28"/>
        </w:rPr>
      </w:pPr>
    </w:p>
    <w:p w:rsidR="002A0243" w:rsidRPr="008F600E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center"/>
        <w:rPr>
          <w:rFonts w:ascii="Times New Roman" w:eastAsia="ヒラギノ角ゴ Pro W3" w:hAnsi="Times New Roman"/>
          <w:color w:val="000000"/>
        </w:rPr>
      </w:pPr>
    </w:p>
    <w:tbl>
      <w:tblPr>
        <w:tblW w:w="9503" w:type="dxa"/>
        <w:tblInd w:w="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15"/>
        <w:gridCol w:w="4688"/>
      </w:tblGrid>
      <w:tr w:rsidR="002A0243" w:rsidRPr="008F600E" w:rsidTr="007A6228">
        <w:trPr>
          <w:cantSplit/>
          <w:trHeight w:val="1680"/>
        </w:trPr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Работу выполнил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: </w:t>
            </w:r>
          </w:p>
          <w:p w:rsidR="002A0243" w:rsidRPr="0015649E" w:rsidRDefault="002A0243" w:rsidP="007A6228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обучающийся</w:t>
            </w:r>
            <w:proofErr w:type="gramEnd"/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 </w:t>
            </w:r>
            <w:r w:rsidRPr="0015649E">
              <w:rPr>
                <w:rFonts w:ascii="Times New Roman" w:eastAsia="ヒラギノ角ゴ Pro W3" w:hAnsi="Times New Roman"/>
                <w:sz w:val="28"/>
                <w:szCs w:val="28"/>
              </w:rPr>
              <w:t xml:space="preserve">251 группы </w:t>
            </w:r>
          </w:p>
          <w:p w:rsidR="002A0243" w:rsidRPr="0015649E" w:rsidRDefault="002A0243" w:rsidP="007A6228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15649E">
              <w:rPr>
                <w:rFonts w:ascii="Times New Roman" w:eastAsia="ヒラギノ角ゴ Pro W3" w:hAnsi="Times New Roman"/>
                <w:sz w:val="28"/>
                <w:szCs w:val="28"/>
              </w:rPr>
              <w:t>направления подготовки</w:t>
            </w:r>
          </w:p>
          <w:p w:rsidR="002A0243" w:rsidRPr="0015649E" w:rsidRDefault="002A0243" w:rsidP="007A6228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15649E">
              <w:rPr>
                <w:rFonts w:ascii="Times New Roman" w:eastAsia="ヒラギノ角ゴ Pro W3" w:hAnsi="Times New Roman"/>
                <w:sz w:val="28"/>
                <w:szCs w:val="28"/>
              </w:rPr>
              <w:t>44.03.05 Педагогическое образование</w:t>
            </w:r>
          </w:p>
          <w:p w:rsidR="002A0243" w:rsidRPr="0015649E" w:rsidRDefault="002A0243" w:rsidP="007A6228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15649E">
              <w:rPr>
                <w:rFonts w:ascii="Times New Roman" w:eastAsia="ヒラギノ角ゴ Pro W3" w:hAnsi="Times New Roman"/>
                <w:sz w:val="28"/>
                <w:szCs w:val="28"/>
              </w:rPr>
              <w:t xml:space="preserve"> (с двумя профилями подготовки),</w:t>
            </w:r>
          </w:p>
          <w:p w:rsidR="002A0243" w:rsidRPr="0015649E" w:rsidRDefault="002A0243" w:rsidP="007A6228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15649E">
              <w:rPr>
                <w:rFonts w:ascii="Times New Roman" w:eastAsia="ヒラギノ角ゴ Pro W3" w:hAnsi="Times New Roman"/>
                <w:sz w:val="28"/>
                <w:szCs w:val="28"/>
              </w:rPr>
              <w:t xml:space="preserve">направленность (профиль) </w:t>
            </w:r>
          </w:p>
          <w:p w:rsidR="002A0243" w:rsidRPr="0015649E" w:rsidRDefault="002A0243" w:rsidP="007A6228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15649E">
              <w:rPr>
                <w:rFonts w:ascii="Times New Roman" w:eastAsia="ヒラギノ角ゴ Pro W3" w:hAnsi="Times New Roman"/>
                <w:sz w:val="28"/>
                <w:szCs w:val="28"/>
              </w:rPr>
              <w:t>«Русский язык и Литература»</w:t>
            </w:r>
          </w:p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15649E">
              <w:rPr>
                <w:rFonts w:ascii="Times New Roman" w:eastAsia="ヒラギノ角ゴ Pro W3" w:hAnsi="Times New Roman"/>
                <w:b/>
                <w:sz w:val="28"/>
                <w:szCs w:val="28"/>
              </w:rPr>
              <w:t>Иванова Ирина Николаевна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 </w:t>
            </w:r>
          </w:p>
          <w:p w:rsidR="002A0243" w:rsidRPr="008F40F5" w:rsidRDefault="002A0243" w:rsidP="007A6228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_____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________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_________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___________</w:t>
            </w:r>
          </w:p>
          <w:p w:rsidR="002A0243" w:rsidRPr="008F40F5" w:rsidRDefault="002A0243" w:rsidP="007A6228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18"/>
                <w:szCs w:val="1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18"/>
                <w:szCs w:val="18"/>
              </w:rPr>
              <w:t xml:space="preserve">                 (подпись)      </w:t>
            </w:r>
          </w:p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            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tr w:rsidR="002A0243" w:rsidRPr="008F600E" w:rsidTr="007A6228">
        <w:trPr>
          <w:cantSplit/>
          <w:trHeight w:val="1680"/>
        </w:trPr>
        <w:tc>
          <w:tcPr>
            <w:tcW w:w="48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«</w:t>
            </w:r>
            <w:proofErr w:type="gramStart"/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Допущена</w:t>
            </w:r>
            <w:proofErr w:type="gramEnd"/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 к защите в ГЭК»</w:t>
            </w:r>
          </w:p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9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Заведующий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 кафедрой </w:t>
            </w:r>
          </w:p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____________________</w:t>
            </w:r>
          </w:p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18"/>
                <w:szCs w:val="1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18"/>
                <w:szCs w:val="18"/>
              </w:rPr>
              <w:t xml:space="preserve">           (подпись)</w:t>
            </w:r>
          </w:p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«____» ___________ 20__ г.</w:t>
            </w:r>
          </w:p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both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601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Руководитель:</w:t>
            </w:r>
          </w:p>
          <w:p w:rsidR="002A0243" w:rsidRPr="0015649E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89"/>
              </w:tabs>
              <w:spacing w:after="0" w:line="240" w:lineRule="auto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15649E">
              <w:rPr>
                <w:rFonts w:ascii="Times New Roman" w:eastAsia="ヒラギノ角ゴ Pro W3" w:hAnsi="Times New Roman"/>
                <w:sz w:val="28"/>
                <w:szCs w:val="28"/>
              </w:rPr>
              <w:t>кандидат педагогических наук, доцент кафедры общего языкознания, русского и коми-пермяцкого языков и методики преподавания языков</w:t>
            </w:r>
          </w:p>
          <w:p w:rsidR="002A0243" w:rsidRPr="0015649E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15649E">
              <w:rPr>
                <w:rFonts w:ascii="Times New Roman" w:eastAsia="ヒラギノ角ゴ Pro W3" w:hAnsi="Times New Roman"/>
                <w:b/>
                <w:sz w:val="28"/>
                <w:szCs w:val="28"/>
              </w:rPr>
              <w:t>Петрова Мария Федоровна</w:t>
            </w:r>
          </w:p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_________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_____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___________</w:t>
            </w:r>
          </w:p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601"/>
                <w:tab w:val="left" w:pos="439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18"/>
                <w:szCs w:val="1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ヒラギノ角ゴ Pro W3" w:hAnsi="Times New Roman"/>
                <w:color w:val="000000"/>
                <w:sz w:val="18"/>
                <w:szCs w:val="18"/>
              </w:rPr>
              <w:t xml:space="preserve">      (подпись)</w:t>
            </w:r>
            <w:r w:rsidRPr="008F40F5">
              <w:rPr>
                <w:rFonts w:ascii="Times New Roman" w:eastAsia="ヒラギノ角ゴ Pro W3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2A0243" w:rsidRPr="008F600E" w:rsidRDefault="002A0243" w:rsidP="002A0243">
      <w:pPr>
        <w:tabs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</w:rPr>
      </w:pPr>
    </w:p>
    <w:p w:rsidR="002A0243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center"/>
        <w:rPr>
          <w:rFonts w:ascii="Times New Roman" w:eastAsia="ヒラギノ角ゴ Pro W3" w:hAnsi="Times New Roman"/>
          <w:caps/>
          <w:color w:val="000000"/>
          <w:sz w:val="28"/>
          <w:szCs w:val="28"/>
        </w:rPr>
      </w:pPr>
    </w:p>
    <w:p w:rsidR="002A0243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center"/>
        <w:rPr>
          <w:rFonts w:ascii="Times New Roman" w:eastAsia="ヒラギノ角ゴ Pro W3" w:hAnsi="Times New Roman"/>
          <w:caps/>
          <w:color w:val="000000"/>
          <w:sz w:val="28"/>
          <w:szCs w:val="28"/>
        </w:rPr>
      </w:pPr>
    </w:p>
    <w:p w:rsidR="002A0243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center"/>
        <w:rPr>
          <w:rFonts w:ascii="Times New Roman" w:eastAsia="ヒラギノ角ゴ Pro W3" w:hAnsi="Times New Roman"/>
          <w:caps/>
          <w:color w:val="000000"/>
          <w:sz w:val="28"/>
          <w:szCs w:val="28"/>
        </w:rPr>
      </w:pPr>
      <w:r w:rsidRPr="008F40F5">
        <w:rPr>
          <w:rFonts w:ascii="Times New Roman" w:eastAsia="ヒラギノ角ゴ Pro W3" w:hAnsi="Times New Roman"/>
          <w:caps/>
          <w:color w:val="000000"/>
          <w:sz w:val="28"/>
          <w:szCs w:val="28"/>
        </w:rPr>
        <w:t>Пермь</w:t>
      </w:r>
      <w:r>
        <w:rPr>
          <w:rFonts w:ascii="Times New Roman" w:eastAsia="ヒラギノ角ゴ Pro W3" w:hAnsi="Times New Roman"/>
          <w:caps/>
          <w:color w:val="000000"/>
          <w:sz w:val="28"/>
          <w:szCs w:val="28"/>
        </w:rPr>
        <w:t xml:space="preserve"> </w:t>
      </w:r>
      <w:r w:rsidRPr="008F40F5">
        <w:rPr>
          <w:rFonts w:ascii="Times New Roman" w:eastAsia="ヒラギノ角ゴ Pro W3" w:hAnsi="Times New Roman"/>
          <w:caps/>
          <w:color w:val="000000"/>
          <w:sz w:val="28"/>
          <w:szCs w:val="28"/>
        </w:rPr>
        <w:t>20___</w:t>
      </w:r>
    </w:p>
    <w:p w:rsidR="002A0243" w:rsidRPr="0040656D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spacing w:after="0" w:line="240" w:lineRule="auto"/>
        <w:jc w:val="right"/>
        <w:rPr>
          <w:rFonts w:cs="Calibri"/>
          <w:b/>
          <w:sz w:val="26"/>
          <w:szCs w:val="26"/>
        </w:rPr>
      </w:pPr>
      <w:r w:rsidRPr="008F40F5">
        <w:rPr>
          <w:rFonts w:cs="Calibri"/>
          <w:b/>
          <w:sz w:val="28"/>
          <w:szCs w:val="28"/>
        </w:rPr>
        <w:br w:type="page"/>
      </w:r>
      <w:r w:rsidRPr="0040656D">
        <w:rPr>
          <w:rFonts w:cs="Calibri"/>
          <w:b/>
          <w:sz w:val="26"/>
          <w:szCs w:val="26"/>
        </w:rPr>
        <w:lastRenderedPageBreak/>
        <w:t>продолжение Приложения</w:t>
      </w:r>
      <w:proofErr w:type="gramStart"/>
      <w:r w:rsidRPr="0040656D">
        <w:rPr>
          <w:rFonts w:cs="Calibri"/>
          <w:b/>
          <w:sz w:val="26"/>
          <w:szCs w:val="26"/>
        </w:rPr>
        <w:t xml:space="preserve"> И</w:t>
      </w:r>
      <w:proofErr w:type="gramEnd"/>
    </w:p>
    <w:p w:rsidR="002A0243" w:rsidRDefault="002A0243" w:rsidP="002A0243">
      <w:pPr>
        <w:spacing w:after="0" w:line="240" w:lineRule="auto"/>
        <w:jc w:val="right"/>
        <w:rPr>
          <w:rFonts w:eastAsia="ヒラギノ角ゴ Pro W3" w:cs="Calibri"/>
          <w:i/>
          <w:color w:val="000000"/>
        </w:rPr>
      </w:pPr>
      <w:r w:rsidRPr="0040656D">
        <w:rPr>
          <w:rFonts w:eastAsia="ヒラギノ角ゴ Pro W3" w:cs="Calibri"/>
          <w:i/>
          <w:color w:val="000000"/>
          <w:sz w:val="26"/>
          <w:szCs w:val="26"/>
        </w:rPr>
        <w:t>Пример оформления Оглавления ВКР</w:t>
      </w:r>
    </w:p>
    <w:p w:rsidR="002A0243" w:rsidRDefault="002A0243" w:rsidP="002A0243">
      <w:pPr>
        <w:spacing w:after="0" w:line="240" w:lineRule="auto"/>
        <w:jc w:val="center"/>
        <w:rPr>
          <w:rFonts w:ascii="Times New Roman" w:eastAsia="ヒラギノ角ゴ Pro W3" w:hAnsi="Times New Roman"/>
          <w:b/>
          <w:color w:val="000000"/>
          <w:sz w:val="28"/>
          <w:szCs w:val="28"/>
        </w:rPr>
      </w:pPr>
      <w:r w:rsidRPr="008F40F5">
        <w:rPr>
          <w:rFonts w:ascii="Times New Roman" w:eastAsia="ヒラギノ角ゴ Pro W3" w:hAnsi="Times New Roman"/>
          <w:b/>
          <w:color w:val="000000"/>
          <w:sz w:val="28"/>
          <w:szCs w:val="28"/>
        </w:rPr>
        <w:t>Оглавление</w:t>
      </w:r>
    </w:p>
    <w:p w:rsidR="002A0243" w:rsidRPr="008F40F5" w:rsidRDefault="002A0243" w:rsidP="002A02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eastAsia="ヒラギノ角ゴ Pro W3" w:hAnsi="Times New Roman"/>
          <w:b/>
          <w:color w:val="000000"/>
          <w:sz w:val="28"/>
          <w:szCs w:val="28"/>
          <w:lang w:eastAsia="ru-RU"/>
        </w:rPr>
      </w:pPr>
    </w:p>
    <w:tbl>
      <w:tblPr>
        <w:tblW w:w="9503" w:type="dxa"/>
        <w:tblInd w:w="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8210"/>
        <w:gridCol w:w="584"/>
      </w:tblGrid>
      <w:tr w:rsidR="002A0243" w:rsidRPr="008F40F5" w:rsidTr="007A6228">
        <w:trPr>
          <w:cantSplit/>
          <w:trHeight w:val="320"/>
        </w:trPr>
        <w:tc>
          <w:tcPr>
            <w:tcW w:w="891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2A0243" w:rsidRPr="008F40F5" w:rsidTr="007A6228">
        <w:trPr>
          <w:cantSplit/>
          <w:trHeight w:val="480"/>
        </w:trPr>
        <w:tc>
          <w:tcPr>
            <w:tcW w:w="891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E37FEF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 xml:space="preserve">Глава </w:t>
            </w: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>.  Теоретические основы проблемы</w:t>
            </w:r>
            <w:r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 xml:space="preserve"> мотивации </w:t>
            </w: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>профессионального саморазвития воспитателей ДО</w:t>
            </w:r>
            <w:r w:rsidRPr="00E37FE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>О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</w:p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2A0243" w:rsidRPr="008F40F5" w:rsidTr="007A6228">
        <w:trPr>
          <w:cantSplit/>
          <w:trHeight w:val="480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right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1.1. 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Педагогическая деятельность как пространство профессионального развития</w:t>
            </w:r>
            <w:bookmarkStart w:id="6" w:name="_GoBack"/>
            <w:bookmarkEnd w:id="6"/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2A0243" w:rsidRPr="008F40F5" w:rsidTr="007A6228">
        <w:trPr>
          <w:cantSplit/>
          <w:trHeight w:val="320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right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1.2. 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Профессионализм и профессиональное развитие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14</w:t>
            </w:r>
          </w:p>
        </w:tc>
      </w:tr>
      <w:tr w:rsidR="002A0243" w:rsidRPr="008F40F5" w:rsidTr="007A6228">
        <w:trPr>
          <w:cantSplit/>
          <w:trHeight w:val="480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right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1.3. 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Самосознание как показатель профессионального саморазвития педагога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18</w:t>
            </w:r>
          </w:p>
        </w:tc>
      </w:tr>
      <w:tr w:rsidR="002A0243" w:rsidRPr="008F40F5" w:rsidTr="007A6228">
        <w:trPr>
          <w:cantSplit/>
          <w:trHeight w:val="480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right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1.4. 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Мотивационный компонент в структуре профессионализма и его роль в профессиональном саморазвитии педагога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2A0243" w:rsidRPr="008F40F5" w:rsidTr="007A6228">
        <w:trPr>
          <w:cantSplit/>
          <w:trHeight w:val="480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right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1.5. 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Особенности педагогического общения в процессе профессионального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 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становления педагога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32</w:t>
            </w:r>
          </w:p>
        </w:tc>
      </w:tr>
      <w:tr w:rsidR="002A0243" w:rsidRPr="008F40F5" w:rsidTr="007A6228">
        <w:trPr>
          <w:cantSplit/>
          <w:trHeight w:val="320"/>
        </w:trPr>
        <w:tc>
          <w:tcPr>
            <w:tcW w:w="891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 xml:space="preserve">Глава </w:t>
            </w: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>. Организация и методы исследования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2A0243" w:rsidRPr="008F40F5" w:rsidTr="007A6228">
        <w:trPr>
          <w:cantSplit/>
          <w:trHeight w:val="320"/>
        </w:trPr>
        <w:tc>
          <w:tcPr>
            <w:tcW w:w="891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 xml:space="preserve">Глава </w:t>
            </w: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>. Анализ и обсуждение результатов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45</w:t>
            </w:r>
          </w:p>
        </w:tc>
      </w:tr>
      <w:tr w:rsidR="002A0243" w:rsidRPr="008F40F5" w:rsidTr="007A6228">
        <w:trPr>
          <w:cantSplit/>
          <w:trHeight w:val="960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right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3.1. Итоги сравнения средних значений показателей в выборках воспитателей ДО</w:t>
            </w:r>
            <w:r w:rsidRPr="00E37FEF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О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, контрастных по количественному уровню выраженности потребности в профессиональном саморазвитии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45</w:t>
            </w:r>
          </w:p>
        </w:tc>
      </w:tr>
      <w:tr w:rsidR="002A0243" w:rsidRPr="008F40F5" w:rsidTr="007A6228">
        <w:trPr>
          <w:cantSplit/>
          <w:trHeight w:val="1200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right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3.2. Анализ факторов, препятствующих профессиональному саморазвитию и позитивной направленности личности воспитателей в выборке с относительно низким уровнем выраженности потребности в профессиональном саморазвитии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54</w:t>
            </w:r>
          </w:p>
        </w:tc>
      </w:tr>
      <w:tr w:rsidR="002A0243" w:rsidRPr="008F40F5" w:rsidTr="007A6228">
        <w:trPr>
          <w:cantSplit/>
          <w:trHeight w:val="720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right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3.3. Сравнительный анализ корреляционных взаимосвязей мотивационных показателей профессионального саморазвития воспитателей ДОО в контрастных выборках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62</w:t>
            </w:r>
          </w:p>
        </w:tc>
      </w:tr>
      <w:tr w:rsidR="002A0243" w:rsidRPr="008F40F5" w:rsidTr="007A6228">
        <w:trPr>
          <w:cantSplit/>
          <w:trHeight w:val="720"/>
        </w:trPr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right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3.4.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 </w:t>
            </w: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Эмпирическая структура мотивационной сферы профессионального саморазвития воспитателей ДОО (по итогам факторного анализа в общей выборке респондентов)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72</w:t>
            </w:r>
          </w:p>
        </w:tc>
      </w:tr>
      <w:tr w:rsidR="002A0243" w:rsidRPr="008F40F5" w:rsidTr="007A6228">
        <w:trPr>
          <w:cantSplit/>
          <w:trHeight w:val="320"/>
        </w:trPr>
        <w:tc>
          <w:tcPr>
            <w:tcW w:w="891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2A0243" w:rsidRPr="008F40F5" w:rsidTr="007A6228">
        <w:trPr>
          <w:cantSplit/>
          <w:trHeight w:val="320"/>
        </w:trPr>
        <w:tc>
          <w:tcPr>
            <w:tcW w:w="891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>Библиографический список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2A0243" w:rsidRPr="008F40F5" w:rsidTr="007A6228">
        <w:trPr>
          <w:cantSplit/>
          <w:trHeight w:val="320"/>
        </w:trPr>
        <w:tc>
          <w:tcPr>
            <w:tcW w:w="891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0243" w:rsidRPr="008F40F5" w:rsidRDefault="002A0243" w:rsidP="007A622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</w:rPr>
              <w:t>Приложения</w:t>
            </w:r>
          </w:p>
        </w:tc>
        <w:tc>
          <w:tcPr>
            <w:tcW w:w="5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A0243" w:rsidRPr="008F40F5" w:rsidRDefault="002A0243" w:rsidP="007A622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after="0" w:line="240" w:lineRule="auto"/>
              <w:ind w:firstLine="65"/>
              <w:jc w:val="center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 w:rsidRPr="008F40F5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90</w:t>
            </w:r>
          </w:p>
        </w:tc>
      </w:tr>
    </w:tbl>
    <w:p w:rsidR="0023448A" w:rsidRDefault="0023448A" w:rsidP="002A0243"/>
    <w:sectPr w:rsidR="0023448A" w:rsidSect="002A024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43"/>
    <w:rsid w:val="0023448A"/>
    <w:rsid w:val="002A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2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02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1287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2024-04-15T06:14:00Z</dcterms:created>
  <dcterms:modified xsi:type="dcterms:W3CDTF">2024-04-15T06:16:00Z</dcterms:modified>
</cp:coreProperties>
</file>